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B95B0" w14:textId="77777777" w:rsidR="00C6637E" w:rsidRPr="0027518F" w:rsidRDefault="0080152A" w:rsidP="008015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14:paraId="26CA8B8F" w14:textId="77777777" w:rsidR="0080152A" w:rsidRPr="0027518F" w:rsidRDefault="0080152A" w:rsidP="008015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ИНСТРУКЦИЯ</w:t>
      </w:r>
    </w:p>
    <w:p w14:paraId="4358A1EC" w14:textId="77777777" w:rsidR="0080152A" w:rsidRPr="0027518F" w:rsidRDefault="0080152A" w:rsidP="008015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ПО МЕДИЦИНСКОМУ ПРИМЕНЕНИЮ ЛЕКАРСТВЕННОГО ПРЕПАРАТА</w:t>
      </w:r>
    </w:p>
    <w:p w14:paraId="55EA42A9" w14:textId="77777777" w:rsidR="009B3CE7" w:rsidRPr="0027518F" w:rsidRDefault="009B3CE7" w:rsidP="008015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48C4AF" w14:textId="1573B93F" w:rsidR="0080152A" w:rsidRPr="0027518F" w:rsidRDefault="002E5B0E" w:rsidP="008015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18F">
        <w:rPr>
          <w:rFonts w:ascii="Times New Roman" w:hAnsi="Times New Roman" w:cs="Times New Roman"/>
          <w:b/>
          <w:sz w:val="24"/>
          <w:szCs w:val="24"/>
        </w:rPr>
        <w:t>Элефлокс</w:t>
      </w:r>
      <w:r w:rsidR="0080152A" w:rsidRPr="002751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AE4146" w14:textId="6B4A1EF1" w:rsidR="0080152A" w:rsidRPr="0027518F" w:rsidRDefault="0080152A" w:rsidP="00801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="00421A8E" w:rsidRPr="0027518F">
        <w:rPr>
          <w:rFonts w:ascii="Times New Roman" w:hAnsi="Times New Roman" w:cs="Times New Roman"/>
          <w:sz w:val="24"/>
          <w:szCs w:val="24"/>
        </w:rPr>
        <w:t>П N016110/01</w:t>
      </w:r>
    </w:p>
    <w:p w14:paraId="7C0AC9C8" w14:textId="282E7C5D" w:rsidR="00EE19B9" w:rsidRPr="0027518F" w:rsidRDefault="0080152A" w:rsidP="00801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b/>
          <w:sz w:val="24"/>
          <w:szCs w:val="24"/>
        </w:rPr>
        <w:t>Торговое н</w:t>
      </w:r>
      <w:r w:rsidR="002B3CB7" w:rsidRPr="0027518F">
        <w:rPr>
          <w:rFonts w:ascii="Times New Roman" w:hAnsi="Times New Roman" w:cs="Times New Roman"/>
          <w:b/>
          <w:sz w:val="24"/>
          <w:szCs w:val="24"/>
        </w:rPr>
        <w:t>аименование</w:t>
      </w:r>
      <w:r w:rsidRPr="0027518F">
        <w:rPr>
          <w:rFonts w:ascii="Times New Roman" w:hAnsi="Times New Roman" w:cs="Times New Roman"/>
          <w:b/>
          <w:sz w:val="24"/>
          <w:szCs w:val="24"/>
        </w:rPr>
        <w:t>: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="00421A8E" w:rsidRPr="0027518F">
        <w:rPr>
          <w:rFonts w:ascii="Times New Roman" w:hAnsi="Times New Roman" w:cs="Times New Roman"/>
          <w:sz w:val="24"/>
          <w:szCs w:val="24"/>
        </w:rPr>
        <w:t>Элефлокс.</w:t>
      </w:r>
    </w:p>
    <w:p w14:paraId="44EBF611" w14:textId="1A65C5F7" w:rsidR="00EE19B9" w:rsidRPr="0027518F" w:rsidRDefault="0080152A" w:rsidP="00801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b/>
          <w:sz w:val="24"/>
          <w:szCs w:val="24"/>
        </w:rPr>
        <w:t>Международное непатентованное на</w:t>
      </w:r>
      <w:r w:rsidR="002B3CB7" w:rsidRPr="0027518F">
        <w:rPr>
          <w:rFonts w:ascii="Times New Roman" w:hAnsi="Times New Roman" w:cs="Times New Roman"/>
          <w:b/>
          <w:sz w:val="24"/>
          <w:szCs w:val="24"/>
        </w:rPr>
        <w:t>именование</w:t>
      </w:r>
      <w:r w:rsidRPr="0027518F">
        <w:rPr>
          <w:rFonts w:ascii="Times New Roman" w:hAnsi="Times New Roman" w:cs="Times New Roman"/>
          <w:b/>
          <w:sz w:val="24"/>
          <w:szCs w:val="24"/>
        </w:rPr>
        <w:t>: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="002E5B0E" w:rsidRPr="0027518F">
        <w:rPr>
          <w:rFonts w:ascii="Times New Roman" w:hAnsi="Times New Roman" w:cs="Times New Roman"/>
          <w:sz w:val="24"/>
          <w:szCs w:val="24"/>
        </w:rPr>
        <w:t>левофлоксацин.</w:t>
      </w:r>
    </w:p>
    <w:p w14:paraId="2B4BC01F" w14:textId="77777777" w:rsidR="00EE19B9" w:rsidRPr="0027518F" w:rsidRDefault="0080152A" w:rsidP="00801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b/>
          <w:sz w:val="24"/>
          <w:szCs w:val="24"/>
        </w:rPr>
        <w:t>Лекарственная форма:</w:t>
      </w:r>
      <w:r w:rsidRPr="0027518F">
        <w:rPr>
          <w:rFonts w:ascii="Times New Roman" w:hAnsi="Times New Roman" w:cs="Times New Roman"/>
          <w:sz w:val="24"/>
          <w:szCs w:val="24"/>
        </w:rPr>
        <w:t xml:space="preserve"> таблетки, покрытые пленочной оболочкой </w:t>
      </w:r>
    </w:p>
    <w:p w14:paraId="141625DA" w14:textId="52AF76BC" w:rsidR="0080152A" w:rsidRPr="0027518F" w:rsidRDefault="009B339D" w:rsidP="00136B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8F">
        <w:rPr>
          <w:rFonts w:ascii="Times New Roman" w:hAnsi="Times New Roman" w:cs="Times New Roman"/>
          <w:b/>
          <w:sz w:val="24"/>
          <w:szCs w:val="24"/>
        </w:rPr>
        <w:t>Состав</w:t>
      </w:r>
      <w:r w:rsidR="00421A8E" w:rsidRPr="0027518F">
        <w:rPr>
          <w:rFonts w:ascii="Times New Roman" w:hAnsi="Times New Roman" w:cs="Times New Roman"/>
          <w:b/>
          <w:sz w:val="24"/>
          <w:szCs w:val="24"/>
        </w:rPr>
        <w:t>:</w:t>
      </w:r>
    </w:p>
    <w:p w14:paraId="496C3DCD" w14:textId="77777777" w:rsidR="00C153CB" w:rsidRPr="0027518F" w:rsidRDefault="00421A8E" w:rsidP="00421A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18F">
        <w:rPr>
          <w:rFonts w:ascii="Times New Roman" w:hAnsi="Times New Roman" w:cs="Times New Roman"/>
          <w:b/>
          <w:i/>
          <w:sz w:val="24"/>
          <w:szCs w:val="24"/>
        </w:rPr>
        <w:t>Состав</w:t>
      </w:r>
    </w:p>
    <w:p w14:paraId="4D6CAA01" w14:textId="77777777" w:rsidR="00C153CB" w:rsidRPr="0027518F" w:rsidRDefault="00C153CB" w:rsidP="00421A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Элефлокс 250 мг</w:t>
      </w:r>
    </w:p>
    <w:p w14:paraId="3CB77552" w14:textId="4D6867D3" w:rsidR="00421A8E" w:rsidRPr="0027518F" w:rsidRDefault="00C153CB" w:rsidP="00421A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Каждая таблетка, покрытая пленочной оболочкой, содержит:</w:t>
      </w:r>
    </w:p>
    <w:p w14:paraId="651C8E99" w14:textId="3963F45A" w:rsidR="00421A8E" w:rsidRPr="0027518F" w:rsidRDefault="00C153CB" w:rsidP="00421A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Активное вещество</w:t>
      </w:r>
      <w:r w:rsidR="00421A8E" w:rsidRPr="0027518F">
        <w:rPr>
          <w:rFonts w:ascii="Times New Roman" w:hAnsi="Times New Roman" w:cs="Times New Roman"/>
          <w:i/>
          <w:sz w:val="24"/>
          <w:szCs w:val="24"/>
        </w:rPr>
        <w:t xml:space="preserve"> вещество: </w:t>
      </w:r>
    </w:p>
    <w:p w14:paraId="13976C2F" w14:textId="196AE69B" w:rsidR="00421A8E" w:rsidRPr="0027518F" w:rsidRDefault="00421A8E" w:rsidP="00421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Левофлоксацина гемигидрат – 256,38 мг</w:t>
      </w:r>
      <w:r w:rsidR="00D52BDF" w:rsidRPr="0027518F">
        <w:rPr>
          <w:rFonts w:ascii="Times New Roman" w:hAnsi="Times New Roman" w:cs="Times New Roman"/>
          <w:sz w:val="24"/>
          <w:szCs w:val="24"/>
        </w:rPr>
        <w:t xml:space="preserve">, </w:t>
      </w:r>
      <w:r w:rsidR="00C153CB" w:rsidRPr="0027518F">
        <w:rPr>
          <w:rFonts w:ascii="Times New Roman" w:hAnsi="Times New Roman" w:cs="Times New Roman"/>
          <w:sz w:val="24"/>
          <w:szCs w:val="24"/>
        </w:rPr>
        <w:t xml:space="preserve">эквивалентный левофлоксацину </w:t>
      </w:r>
      <w:r w:rsidRPr="0027518F">
        <w:rPr>
          <w:rFonts w:ascii="Times New Roman" w:hAnsi="Times New Roman" w:cs="Times New Roman"/>
          <w:sz w:val="24"/>
          <w:szCs w:val="24"/>
        </w:rPr>
        <w:t>– 250</w:t>
      </w:r>
      <w:r w:rsidR="00C153CB"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</w:rPr>
        <w:t>мг.</w:t>
      </w:r>
    </w:p>
    <w:p w14:paraId="331E106E" w14:textId="77777777" w:rsidR="00421A8E" w:rsidRPr="0027518F" w:rsidRDefault="00421A8E" w:rsidP="00421A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Вспомогательные вещества:</w:t>
      </w:r>
    </w:p>
    <w:p w14:paraId="23691F22" w14:textId="65541A54" w:rsidR="00421A8E" w:rsidRPr="0027518F" w:rsidRDefault="00421A8E" w:rsidP="00421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микрокристаллическая целлюлоза (Avicel PH 101) – 38,97 мг, микрокристаллическая целлюлоза (Avicel PH 102) – 20,00 мг, гипромеллоза (5 cps) – 8,50 мг, полисорбат 80 – 0,85 мг, кросповидон – 11,90 мг, магния стеарат – 3,40 мг, опадрай 03B52874 – 10,00 мг. </w:t>
      </w:r>
    </w:p>
    <w:p w14:paraId="12DC26A8" w14:textId="62953F06" w:rsidR="00421A8E" w:rsidRPr="0027518F" w:rsidRDefault="00421A8E" w:rsidP="00421A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Состав Опадрай 03B52874:</w:t>
      </w:r>
      <w:r w:rsidRPr="0027518F">
        <w:rPr>
          <w:rFonts w:ascii="Times New Roman" w:hAnsi="Times New Roman" w:cs="Times New Roman"/>
          <w:sz w:val="24"/>
          <w:szCs w:val="24"/>
        </w:rPr>
        <w:t xml:space="preserve"> гипромеллоза 2910 6 c</w:t>
      </w:r>
      <w:r w:rsidR="00C153CB" w:rsidRPr="0027518F">
        <w:rPr>
          <w:rFonts w:ascii="Times New Roman" w:hAnsi="Times New Roman" w:cs="Times New Roman"/>
          <w:sz w:val="24"/>
          <w:szCs w:val="24"/>
        </w:rPr>
        <w:t>p</w:t>
      </w:r>
      <w:r w:rsidRPr="0027518F">
        <w:rPr>
          <w:rFonts w:ascii="Times New Roman" w:hAnsi="Times New Roman" w:cs="Times New Roman"/>
          <w:sz w:val="24"/>
          <w:szCs w:val="24"/>
        </w:rPr>
        <w:t>s (E 464) – 62.50</w:t>
      </w:r>
      <w:r w:rsidR="00885DEF" w:rsidRPr="0027518F">
        <w:rPr>
          <w:rFonts w:ascii="Times New Roman" w:hAnsi="Times New Roman" w:cs="Times New Roman"/>
          <w:sz w:val="24"/>
          <w:szCs w:val="24"/>
        </w:rPr>
        <w:t xml:space="preserve"> мг</w:t>
      </w:r>
      <w:r w:rsidRPr="0027518F">
        <w:rPr>
          <w:rFonts w:ascii="Times New Roman" w:hAnsi="Times New Roman" w:cs="Times New Roman"/>
          <w:sz w:val="24"/>
          <w:szCs w:val="24"/>
        </w:rPr>
        <w:t xml:space="preserve">, титана диоксид – 29.675 </w:t>
      </w:r>
      <w:r w:rsidR="00885DEF" w:rsidRPr="0027518F">
        <w:rPr>
          <w:rFonts w:ascii="Times New Roman" w:hAnsi="Times New Roman" w:cs="Times New Roman"/>
          <w:sz w:val="24"/>
          <w:szCs w:val="24"/>
        </w:rPr>
        <w:t>мг</w:t>
      </w:r>
      <w:r w:rsidRPr="0027518F">
        <w:rPr>
          <w:rFonts w:ascii="Times New Roman" w:hAnsi="Times New Roman" w:cs="Times New Roman"/>
          <w:sz w:val="24"/>
          <w:szCs w:val="24"/>
        </w:rPr>
        <w:t xml:space="preserve">, макрогол – 6.250 </w:t>
      </w:r>
      <w:r w:rsidR="00885DEF" w:rsidRPr="0027518F">
        <w:rPr>
          <w:rFonts w:ascii="Times New Roman" w:hAnsi="Times New Roman" w:cs="Times New Roman"/>
          <w:sz w:val="24"/>
          <w:szCs w:val="24"/>
        </w:rPr>
        <w:t>мг</w:t>
      </w:r>
      <w:r w:rsidRPr="0027518F">
        <w:rPr>
          <w:rFonts w:ascii="Times New Roman" w:hAnsi="Times New Roman" w:cs="Times New Roman"/>
          <w:sz w:val="24"/>
          <w:szCs w:val="24"/>
        </w:rPr>
        <w:t xml:space="preserve">, железа оксид желтый – 1.410 </w:t>
      </w:r>
      <w:r w:rsidR="00885DEF" w:rsidRPr="0027518F">
        <w:rPr>
          <w:rFonts w:ascii="Times New Roman" w:hAnsi="Times New Roman" w:cs="Times New Roman"/>
          <w:sz w:val="24"/>
          <w:szCs w:val="24"/>
        </w:rPr>
        <w:t>мг</w:t>
      </w:r>
      <w:r w:rsidRPr="0027518F">
        <w:rPr>
          <w:rFonts w:ascii="Times New Roman" w:hAnsi="Times New Roman" w:cs="Times New Roman"/>
          <w:sz w:val="24"/>
          <w:szCs w:val="24"/>
        </w:rPr>
        <w:t xml:space="preserve">, железа оксид красный – 0.165 </w:t>
      </w:r>
      <w:r w:rsidR="00885DEF" w:rsidRPr="0027518F">
        <w:rPr>
          <w:rFonts w:ascii="Times New Roman" w:hAnsi="Times New Roman" w:cs="Times New Roman"/>
          <w:sz w:val="24"/>
          <w:szCs w:val="24"/>
        </w:rPr>
        <w:t>мг</w:t>
      </w:r>
      <w:r w:rsidRPr="002751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C3C390" w14:textId="1434A659" w:rsidR="00421A8E" w:rsidRPr="0027518F" w:rsidRDefault="00885DEF" w:rsidP="00421A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 xml:space="preserve">Элефлокс </w:t>
      </w:r>
      <w:r w:rsidR="00421A8E" w:rsidRPr="0027518F">
        <w:rPr>
          <w:rFonts w:ascii="Times New Roman" w:hAnsi="Times New Roman" w:cs="Times New Roman"/>
          <w:i/>
          <w:sz w:val="24"/>
          <w:szCs w:val="24"/>
        </w:rPr>
        <w:t>500 мг</w:t>
      </w:r>
    </w:p>
    <w:p w14:paraId="19340D18" w14:textId="77777777" w:rsidR="00885DEF" w:rsidRPr="0027518F" w:rsidRDefault="00885DEF" w:rsidP="00421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Каждая таблетка, покрытая пленочной оболочкой, содержит: </w:t>
      </w:r>
    </w:p>
    <w:p w14:paraId="4B323E8F" w14:textId="6A79083A" w:rsidR="00421A8E" w:rsidRPr="0027518F" w:rsidRDefault="00885DEF" w:rsidP="00421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Активное вещество:</w:t>
      </w:r>
      <w:r w:rsidRPr="0027518F" w:rsidDel="00885D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196C638" w14:textId="4CDD2C83" w:rsidR="00421A8E" w:rsidRPr="0027518F" w:rsidRDefault="00421A8E" w:rsidP="00421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Левофлоксацина гемигидрат – 512,76 мг (</w:t>
      </w:r>
      <w:r w:rsidR="00885DEF" w:rsidRPr="0027518F">
        <w:rPr>
          <w:rFonts w:ascii="Times New Roman" w:hAnsi="Times New Roman" w:cs="Times New Roman"/>
          <w:sz w:val="24"/>
          <w:szCs w:val="24"/>
        </w:rPr>
        <w:t xml:space="preserve">эквивалентный левофлоксацину </w:t>
      </w:r>
      <w:r w:rsidRPr="0027518F">
        <w:rPr>
          <w:rFonts w:ascii="Times New Roman" w:hAnsi="Times New Roman" w:cs="Times New Roman"/>
          <w:sz w:val="24"/>
          <w:szCs w:val="24"/>
        </w:rPr>
        <w:t xml:space="preserve">– </w:t>
      </w:r>
      <w:r w:rsidR="00885DEF" w:rsidRPr="0027518F">
        <w:rPr>
          <w:rFonts w:ascii="Times New Roman" w:hAnsi="Times New Roman" w:cs="Times New Roman"/>
          <w:sz w:val="24"/>
          <w:szCs w:val="24"/>
        </w:rPr>
        <w:t>50</w:t>
      </w:r>
      <w:r w:rsidRPr="0027518F">
        <w:rPr>
          <w:rFonts w:ascii="Times New Roman" w:hAnsi="Times New Roman" w:cs="Times New Roman"/>
          <w:sz w:val="24"/>
          <w:szCs w:val="24"/>
        </w:rPr>
        <w:t>0 мг).</w:t>
      </w:r>
    </w:p>
    <w:p w14:paraId="703F3D1D" w14:textId="77777777" w:rsidR="00421A8E" w:rsidRPr="0027518F" w:rsidRDefault="00421A8E" w:rsidP="00421A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Вспомогательные вещества:</w:t>
      </w:r>
    </w:p>
    <w:p w14:paraId="45187B85" w14:textId="3432CAA7" w:rsidR="00421A8E" w:rsidRPr="0027518F" w:rsidRDefault="00421A8E" w:rsidP="00421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микрокристаллическая целлюлоза (Avicel PH 101) – 77,94 мг, микрокристаллическая целлюлоза (Avicel PH 102) – 40,00 мг, гипромеллоза (5 cps) – 17,00 мг, полисорбат 80 – 1,70 мг, кросповидон – 23,80 мг, магния стеарат – 6,80 мг, опадрай 03B52874 – 20,00 мг. </w:t>
      </w:r>
    </w:p>
    <w:p w14:paraId="3264890B" w14:textId="43E7CE1E" w:rsidR="009B3CE7" w:rsidRPr="0027518F" w:rsidRDefault="00421A8E" w:rsidP="009B3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lastRenderedPageBreak/>
        <w:t>Состав Опадрай 03B52874:</w:t>
      </w:r>
      <w:r w:rsidRPr="0027518F">
        <w:rPr>
          <w:rFonts w:ascii="Times New Roman" w:hAnsi="Times New Roman" w:cs="Times New Roman"/>
          <w:sz w:val="24"/>
          <w:szCs w:val="24"/>
        </w:rPr>
        <w:t xml:space="preserve"> гипромеллоза 2910 6 c</w:t>
      </w:r>
      <w:r w:rsidR="00885DEF" w:rsidRPr="0027518F">
        <w:rPr>
          <w:rFonts w:ascii="Times New Roman" w:hAnsi="Times New Roman" w:cs="Times New Roman"/>
          <w:sz w:val="24"/>
          <w:szCs w:val="24"/>
        </w:rPr>
        <w:t>p</w:t>
      </w:r>
      <w:r w:rsidRPr="0027518F">
        <w:rPr>
          <w:rFonts w:ascii="Times New Roman" w:hAnsi="Times New Roman" w:cs="Times New Roman"/>
          <w:sz w:val="24"/>
          <w:szCs w:val="24"/>
        </w:rPr>
        <w:t>s (E 464) – 62.</w:t>
      </w:r>
      <w:r w:rsidR="008D77CA" w:rsidRPr="0027518F">
        <w:rPr>
          <w:rFonts w:ascii="Times New Roman" w:hAnsi="Times New Roman" w:cs="Times New Roman"/>
          <w:sz w:val="24"/>
          <w:szCs w:val="24"/>
        </w:rPr>
        <w:t>50</w:t>
      </w:r>
      <w:r w:rsidR="00885DEF" w:rsidRPr="0027518F">
        <w:rPr>
          <w:rFonts w:ascii="Times New Roman" w:hAnsi="Times New Roman" w:cs="Times New Roman"/>
          <w:sz w:val="24"/>
          <w:szCs w:val="24"/>
        </w:rPr>
        <w:t xml:space="preserve"> мг</w:t>
      </w:r>
      <w:r w:rsidR="008D77CA" w:rsidRPr="0027518F">
        <w:rPr>
          <w:rFonts w:ascii="Times New Roman" w:hAnsi="Times New Roman" w:cs="Times New Roman"/>
          <w:sz w:val="24"/>
          <w:szCs w:val="24"/>
        </w:rPr>
        <w:t xml:space="preserve">, титана диоксид (Е 171) – 29.675 </w:t>
      </w:r>
      <w:r w:rsidR="00885DEF" w:rsidRPr="0027518F">
        <w:rPr>
          <w:rFonts w:ascii="Times New Roman" w:hAnsi="Times New Roman" w:cs="Times New Roman"/>
          <w:sz w:val="24"/>
          <w:szCs w:val="24"/>
        </w:rPr>
        <w:t>мг</w:t>
      </w:r>
      <w:r w:rsidR="008D77CA" w:rsidRPr="0027518F">
        <w:rPr>
          <w:rFonts w:ascii="Times New Roman" w:hAnsi="Times New Roman" w:cs="Times New Roman"/>
          <w:sz w:val="24"/>
          <w:szCs w:val="24"/>
        </w:rPr>
        <w:t xml:space="preserve">, макрогол – </w:t>
      </w:r>
      <w:r w:rsidRPr="0027518F">
        <w:rPr>
          <w:rFonts w:ascii="Times New Roman" w:hAnsi="Times New Roman" w:cs="Times New Roman"/>
          <w:sz w:val="24"/>
          <w:szCs w:val="24"/>
        </w:rPr>
        <w:t xml:space="preserve">6.250 </w:t>
      </w:r>
      <w:r w:rsidR="00885DEF" w:rsidRPr="0027518F">
        <w:rPr>
          <w:rFonts w:ascii="Times New Roman" w:hAnsi="Times New Roman" w:cs="Times New Roman"/>
          <w:sz w:val="24"/>
          <w:szCs w:val="24"/>
        </w:rPr>
        <w:t>мг</w:t>
      </w:r>
      <w:r w:rsidRPr="0027518F">
        <w:rPr>
          <w:rFonts w:ascii="Times New Roman" w:hAnsi="Times New Roman" w:cs="Times New Roman"/>
          <w:sz w:val="24"/>
          <w:szCs w:val="24"/>
        </w:rPr>
        <w:t>, железа окс</w:t>
      </w:r>
      <w:r w:rsidR="008D77CA" w:rsidRPr="0027518F">
        <w:rPr>
          <w:rFonts w:ascii="Times New Roman" w:hAnsi="Times New Roman" w:cs="Times New Roman"/>
          <w:sz w:val="24"/>
          <w:szCs w:val="24"/>
        </w:rPr>
        <w:t xml:space="preserve">ид желтый – </w:t>
      </w:r>
      <w:r w:rsidRPr="0027518F">
        <w:rPr>
          <w:rFonts w:ascii="Times New Roman" w:hAnsi="Times New Roman" w:cs="Times New Roman"/>
          <w:sz w:val="24"/>
          <w:szCs w:val="24"/>
        </w:rPr>
        <w:t xml:space="preserve">1.410 </w:t>
      </w:r>
      <w:r w:rsidR="00885DEF" w:rsidRPr="0027518F">
        <w:rPr>
          <w:rFonts w:ascii="Times New Roman" w:hAnsi="Times New Roman" w:cs="Times New Roman"/>
          <w:sz w:val="24"/>
          <w:szCs w:val="24"/>
        </w:rPr>
        <w:t>мг</w:t>
      </w:r>
      <w:r w:rsidRPr="0027518F">
        <w:rPr>
          <w:rFonts w:ascii="Times New Roman" w:hAnsi="Times New Roman" w:cs="Times New Roman"/>
          <w:sz w:val="24"/>
          <w:szCs w:val="24"/>
        </w:rPr>
        <w:t>,</w:t>
      </w:r>
      <w:r w:rsidR="00885DEF"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="008D77CA" w:rsidRPr="0027518F">
        <w:rPr>
          <w:rFonts w:ascii="Times New Roman" w:hAnsi="Times New Roman" w:cs="Times New Roman"/>
          <w:sz w:val="24"/>
          <w:szCs w:val="24"/>
        </w:rPr>
        <w:t xml:space="preserve">железа оксид красный – </w:t>
      </w:r>
      <w:r w:rsidRPr="0027518F">
        <w:rPr>
          <w:rFonts w:ascii="Times New Roman" w:hAnsi="Times New Roman" w:cs="Times New Roman"/>
          <w:sz w:val="24"/>
          <w:szCs w:val="24"/>
        </w:rPr>
        <w:t xml:space="preserve">0.165 </w:t>
      </w:r>
      <w:r w:rsidR="00885DEF" w:rsidRPr="0027518F">
        <w:rPr>
          <w:rFonts w:ascii="Times New Roman" w:hAnsi="Times New Roman" w:cs="Times New Roman"/>
          <w:sz w:val="24"/>
          <w:szCs w:val="24"/>
        </w:rPr>
        <w:t>мг.</w:t>
      </w:r>
    </w:p>
    <w:p w14:paraId="606FAB77" w14:textId="2B1B2922" w:rsidR="008D77CA" w:rsidRPr="0027518F" w:rsidRDefault="0080152A" w:rsidP="008D77C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18F">
        <w:rPr>
          <w:rFonts w:ascii="Times New Roman" w:hAnsi="Times New Roman" w:cs="Times New Roman"/>
          <w:b/>
          <w:sz w:val="24"/>
          <w:szCs w:val="24"/>
        </w:rPr>
        <w:t>Описание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1D14B" w14:textId="15657843" w:rsidR="008D77CA" w:rsidRPr="0027518F" w:rsidRDefault="00B87D78" w:rsidP="008D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b/>
          <w:sz w:val="24"/>
          <w:szCs w:val="24"/>
          <w:u w:val="single"/>
        </w:rPr>
        <w:t>Элефлокс 250 мг:</w:t>
      </w:r>
      <w:r w:rsidRPr="0027518F">
        <w:rPr>
          <w:rFonts w:ascii="Times New Roman" w:hAnsi="Times New Roman" w:cs="Times New Roman"/>
          <w:sz w:val="24"/>
          <w:szCs w:val="24"/>
        </w:rPr>
        <w:t xml:space="preserve"> желтовато-розового цвета, д</w:t>
      </w:r>
      <w:r w:rsidR="008D77CA" w:rsidRPr="0027518F">
        <w:rPr>
          <w:rFonts w:ascii="Times New Roman" w:hAnsi="Times New Roman" w:cs="Times New Roman"/>
          <w:sz w:val="24"/>
          <w:szCs w:val="24"/>
        </w:rPr>
        <w:t>вояковыпуклые таблетки овальной формы, покрытые пленочной оболочкой, с выгравированным «250» на одной стороне.</w:t>
      </w:r>
    </w:p>
    <w:p w14:paraId="0440483F" w14:textId="77FF0C8D" w:rsidR="008D77CA" w:rsidRPr="0027518F" w:rsidRDefault="00B87D78" w:rsidP="00275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b/>
          <w:sz w:val="24"/>
          <w:szCs w:val="24"/>
          <w:u w:val="single"/>
        </w:rPr>
        <w:t xml:space="preserve">Элефлокс </w:t>
      </w:r>
      <w:r w:rsidR="008D77CA" w:rsidRPr="0027518F">
        <w:rPr>
          <w:rFonts w:ascii="Times New Roman" w:hAnsi="Times New Roman" w:cs="Times New Roman"/>
          <w:b/>
          <w:sz w:val="24"/>
          <w:szCs w:val="24"/>
          <w:u w:val="single"/>
        </w:rPr>
        <w:t>500 мг</w:t>
      </w:r>
      <w:r w:rsidRPr="0027518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7518F">
        <w:rPr>
          <w:rFonts w:ascii="Times New Roman" w:hAnsi="Times New Roman" w:cs="Times New Roman"/>
          <w:sz w:val="24"/>
          <w:szCs w:val="24"/>
        </w:rPr>
        <w:t xml:space="preserve"> желтовато-розового цвета, д</w:t>
      </w:r>
      <w:r w:rsidR="008D77CA" w:rsidRPr="0027518F">
        <w:rPr>
          <w:rFonts w:ascii="Times New Roman" w:hAnsi="Times New Roman" w:cs="Times New Roman"/>
          <w:sz w:val="24"/>
          <w:szCs w:val="24"/>
        </w:rPr>
        <w:t>вояковыпуклые таблетки овальной формы, покрытые пленочной оболочкой, с выгравированным «500» на одной стороне.</w:t>
      </w:r>
    </w:p>
    <w:p w14:paraId="04683F9B" w14:textId="1ACD4C0B" w:rsidR="0080152A" w:rsidRPr="0027518F" w:rsidRDefault="0080152A" w:rsidP="00801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группа:</w:t>
      </w:r>
      <w:r w:rsidR="008D77CA" w:rsidRPr="00275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7CA" w:rsidRPr="0027518F">
        <w:rPr>
          <w:rFonts w:ascii="Times New Roman" w:hAnsi="Times New Roman" w:cs="Times New Roman"/>
          <w:sz w:val="24"/>
          <w:szCs w:val="24"/>
        </w:rPr>
        <w:t>противомикробное средство – фторхинолон.</w:t>
      </w:r>
    </w:p>
    <w:p w14:paraId="58F82037" w14:textId="0E916E4B" w:rsidR="0032447E" w:rsidRPr="0027518F" w:rsidRDefault="0080152A" w:rsidP="00801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b/>
          <w:sz w:val="24"/>
          <w:szCs w:val="24"/>
        </w:rPr>
        <w:t>Код ATX: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="008D77CA" w:rsidRPr="0027518F">
        <w:rPr>
          <w:rFonts w:ascii="Times New Roman" w:hAnsi="Times New Roman" w:cs="Times New Roman"/>
          <w:sz w:val="24"/>
          <w:szCs w:val="24"/>
        </w:rPr>
        <w:t>[</w:t>
      </w:r>
      <w:r w:rsidR="008D77CA" w:rsidRPr="0027518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8D77CA" w:rsidRPr="0027518F">
        <w:rPr>
          <w:rFonts w:ascii="Times New Roman" w:hAnsi="Times New Roman" w:cs="Times New Roman"/>
          <w:sz w:val="24"/>
          <w:szCs w:val="24"/>
        </w:rPr>
        <w:t>01</w:t>
      </w:r>
      <w:r w:rsidR="008D77CA" w:rsidRPr="0027518F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8D77CA" w:rsidRPr="0027518F">
        <w:rPr>
          <w:rFonts w:ascii="Times New Roman" w:hAnsi="Times New Roman" w:cs="Times New Roman"/>
          <w:sz w:val="24"/>
          <w:szCs w:val="24"/>
        </w:rPr>
        <w:t>12]</w:t>
      </w:r>
    </w:p>
    <w:p w14:paraId="3A6EF8EF" w14:textId="77777777" w:rsidR="0080152A" w:rsidRPr="0027518F" w:rsidRDefault="0080152A" w:rsidP="002751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8F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4E50B121" w14:textId="77777777" w:rsidR="002247D6" w:rsidRPr="0027518F" w:rsidRDefault="002247D6" w:rsidP="002247D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18F">
        <w:rPr>
          <w:rFonts w:ascii="Times New Roman" w:hAnsi="Times New Roman" w:cs="Times New Roman"/>
          <w:b/>
          <w:i/>
          <w:sz w:val="24"/>
          <w:szCs w:val="24"/>
        </w:rPr>
        <w:t>Фармакодинамика</w:t>
      </w:r>
    </w:p>
    <w:p w14:paraId="29153F91" w14:textId="616FD269" w:rsidR="008D77CA" w:rsidRPr="0027518F" w:rsidRDefault="008D77CA" w:rsidP="008D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Элефлокс – синтетический антибактериальный препарат широкого спектра действия из группы фторхинолонов, содержащий в качестве действующего вещества левофлоксацин – левовращающий изомер офлоксацина. Левофлоксацин блокирует ДНК-гиразу</w:t>
      </w:r>
      <w:r w:rsidR="001811FF" w:rsidRPr="0027518F">
        <w:rPr>
          <w:rFonts w:ascii="Times New Roman" w:hAnsi="Times New Roman" w:cs="Times New Roman"/>
          <w:sz w:val="24"/>
          <w:szCs w:val="24"/>
        </w:rPr>
        <w:t xml:space="preserve"> и топоизомеразу </w:t>
      </w:r>
      <w:r w:rsidR="001811FF" w:rsidRPr="0027518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7518F">
        <w:rPr>
          <w:rFonts w:ascii="Times New Roman" w:hAnsi="Times New Roman" w:cs="Times New Roman"/>
          <w:sz w:val="24"/>
          <w:szCs w:val="24"/>
        </w:rPr>
        <w:t>, нарушает суперспирализацию и сшивку разрывов ДНК, ингибирует синтез ДНК, вызывает глубокие морфологические изменения в цитоплазме, клеточной стенке и мембранах</w:t>
      </w:r>
      <w:r w:rsidR="00326ECA" w:rsidRPr="0027518F">
        <w:rPr>
          <w:rFonts w:ascii="Times New Roman" w:hAnsi="Times New Roman" w:cs="Times New Roman"/>
          <w:sz w:val="24"/>
          <w:szCs w:val="24"/>
        </w:rPr>
        <w:t xml:space="preserve"> микробных клеток</w:t>
      </w:r>
      <w:r w:rsidRPr="0027518F">
        <w:rPr>
          <w:rFonts w:ascii="Times New Roman" w:hAnsi="Times New Roman" w:cs="Times New Roman"/>
          <w:sz w:val="24"/>
          <w:szCs w:val="24"/>
        </w:rPr>
        <w:t>. Левофлоксацин активен в отношении большинства штаммов микроорганизмов</w:t>
      </w:r>
      <w:r w:rsidR="00326ECA" w:rsidRPr="0027518F">
        <w:rPr>
          <w:rFonts w:ascii="Times New Roman" w:hAnsi="Times New Roman" w:cs="Times New Roman"/>
          <w:sz w:val="24"/>
          <w:szCs w:val="24"/>
        </w:rPr>
        <w:t>,</w:t>
      </w:r>
      <w:r w:rsidRPr="0027518F">
        <w:rPr>
          <w:rFonts w:ascii="Times New Roman" w:hAnsi="Times New Roman" w:cs="Times New Roman"/>
          <w:sz w:val="24"/>
          <w:szCs w:val="24"/>
        </w:rPr>
        <w:t xml:space="preserve"> как в условиях in vitro так и in vivo.</w:t>
      </w:r>
    </w:p>
    <w:p w14:paraId="24A9B718" w14:textId="79A95A93" w:rsidR="00326ECA" w:rsidRPr="0027518F" w:rsidRDefault="00326ECA" w:rsidP="008D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vitro</w:t>
      </w:r>
    </w:p>
    <w:p w14:paraId="39E74DF2" w14:textId="77777777" w:rsidR="008D77CA" w:rsidRPr="0027518F" w:rsidRDefault="008D77CA" w:rsidP="008D77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 xml:space="preserve">Чувствительные микроорганизмы (МПК ≤2 мг/л; зона ингибирования ≥ 17 мм): </w:t>
      </w:r>
    </w:p>
    <w:p w14:paraId="2F345559" w14:textId="788D791B" w:rsidR="008D77CA" w:rsidRPr="0027518F" w:rsidRDefault="008D77CA" w:rsidP="008D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Аэробные грамположительные микроорганизмы:</w:t>
      </w:r>
      <w:r w:rsidRPr="0027518F">
        <w:rPr>
          <w:rFonts w:ascii="Times New Roman" w:hAnsi="Times New Roman" w:cs="Times New Roman"/>
          <w:sz w:val="24"/>
          <w:szCs w:val="24"/>
        </w:rPr>
        <w:t xml:space="preserve"> Bacillus anthracis, Corynebacterium diphtheriae, Corynebacterium jeikeium, Enterococcus spp. (в т.ч. Enterococcus faecalis), Listeria monocytogenes, Staphylococcus</w:t>
      </w:r>
      <w:r w:rsidR="00326ECA"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="00326ECA" w:rsidRPr="0027518F">
        <w:rPr>
          <w:rFonts w:ascii="Times New Roman" w:hAnsi="Times New Roman" w:cs="Times New Roman"/>
          <w:sz w:val="24"/>
          <w:szCs w:val="24"/>
          <w:lang w:val="en-US"/>
        </w:rPr>
        <w:t>coagulase</w:t>
      </w:r>
      <w:r w:rsidR="00326ECA" w:rsidRPr="0027518F">
        <w:rPr>
          <w:rFonts w:ascii="Times New Roman" w:hAnsi="Times New Roman" w:cs="Times New Roman"/>
          <w:sz w:val="24"/>
          <w:szCs w:val="24"/>
        </w:rPr>
        <w:t>-</w:t>
      </w:r>
      <w:r w:rsidR="00326ECA" w:rsidRPr="0027518F">
        <w:rPr>
          <w:rFonts w:ascii="Times New Roman" w:hAnsi="Times New Roman" w:cs="Times New Roman"/>
          <w:sz w:val="24"/>
          <w:szCs w:val="24"/>
          <w:lang w:val="en-US"/>
        </w:rPr>
        <w:t>negative</w:t>
      </w:r>
      <w:r w:rsidR="00326ECA"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="00326ECA" w:rsidRPr="0027518F">
        <w:rPr>
          <w:rFonts w:ascii="Times New Roman" w:hAnsi="Times New Roman" w:cs="Times New Roman"/>
          <w:sz w:val="24"/>
          <w:szCs w:val="24"/>
          <w:lang w:val="en-US"/>
        </w:rPr>
        <w:t>methi</w:t>
      </w:r>
      <w:r w:rsidR="00326ECA" w:rsidRPr="0027518F">
        <w:rPr>
          <w:rFonts w:ascii="Times New Roman" w:hAnsi="Times New Roman" w:cs="Times New Roman"/>
          <w:sz w:val="24"/>
          <w:szCs w:val="24"/>
        </w:rPr>
        <w:t>-</w:t>
      </w:r>
      <w:r w:rsidR="00326ECA" w:rsidRPr="0027518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26ECA" w:rsidRPr="0027518F">
        <w:rPr>
          <w:rFonts w:ascii="Times New Roman" w:hAnsi="Times New Roman" w:cs="Times New Roman"/>
          <w:sz w:val="24"/>
          <w:szCs w:val="24"/>
        </w:rPr>
        <w:t>(</w:t>
      </w:r>
      <w:r w:rsidR="00326ECA" w:rsidRPr="002751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26ECA" w:rsidRPr="0027518F">
        <w:rPr>
          <w:rFonts w:ascii="Times New Roman" w:hAnsi="Times New Roman" w:cs="Times New Roman"/>
          <w:sz w:val="24"/>
          <w:szCs w:val="24"/>
        </w:rPr>
        <w:t>) [</w:t>
      </w:r>
      <w:r w:rsidRPr="0027518F">
        <w:rPr>
          <w:rFonts w:ascii="Times New Roman" w:hAnsi="Times New Roman" w:cs="Times New Roman"/>
          <w:sz w:val="24"/>
          <w:szCs w:val="24"/>
        </w:rPr>
        <w:t>коагулазонегативные метициллин</w:t>
      </w:r>
      <w:r w:rsidR="001811FF" w:rsidRPr="0027518F">
        <w:rPr>
          <w:rFonts w:ascii="Times New Roman" w:hAnsi="Times New Roman" w:cs="Times New Roman"/>
          <w:sz w:val="24"/>
          <w:szCs w:val="24"/>
        </w:rPr>
        <w:t>-</w:t>
      </w:r>
      <w:r w:rsidRPr="0027518F">
        <w:rPr>
          <w:rFonts w:ascii="Times New Roman" w:hAnsi="Times New Roman" w:cs="Times New Roman"/>
          <w:sz w:val="24"/>
          <w:szCs w:val="24"/>
        </w:rPr>
        <w:t>чувствительные/-умеренно чувствительные</w:t>
      </w:r>
      <w:r w:rsidR="00326ECA" w:rsidRPr="0027518F">
        <w:rPr>
          <w:rFonts w:ascii="Times New Roman" w:hAnsi="Times New Roman" w:cs="Times New Roman"/>
          <w:sz w:val="24"/>
          <w:szCs w:val="24"/>
        </w:rPr>
        <w:t>]</w:t>
      </w:r>
      <w:r w:rsidRPr="0027518F">
        <w:rPr>
          <w:rFonts w:ascii="Times New Roman" w:hAnsi="Times New Roman" w:cs="Times New Roman"/>
          <w:sz w:val="24"/>
          <w:szCs w:val="24"/>
        </w:rPr>
        <w:t>Staphylococcus aureus</w:t>
      </w:r>
      <w:r w:rsidR="00326ECA"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="003C4CF9" w:rsidRPr="0027518F">
        <w:rPr>
          <w:rFonts w:ascii="Times New Roman" w:hAnsi="Times New Roman" w:cs="Times New Roman"/>
          <w:sz w:val="24"/>
          <w:szCs w:val="24"/>
        </w:rPr>
        <w:t>methi-S</w:t>
      </w:r>
      <w:r w:rsidR="00326ECA"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="003C4CF9" w:rsidRPr="0027518F">
        <w:rPr>
          <w:rFonts w:ascii="Times New Roman" w:hAnsi="Times New Roman" w:cs="Times New Roman"/>
          <w:sz w:val="24"/>
          <w:szCs w:val="24"/>
        </w:rPr>
        <w:t>(</w:t>
      </w:r>
      <w:r w:rsidRPr="0027518F">
        <w:rPr>
          <w:rFonts w:ascii="Times New Roman" w:hAnsi="Times New Roman" w:cs="Times New Roman"/>
          <w:sz w:val="24"/>
          <w:szCs w:val="24"/>
        </w:rPr>
        <w:t>метициллин</w:t>
      </w:r>
      <w:r w:rsidR="001811FF" w:rsidRPr="0027518F">
        <w:rPr>
          <w:rFonts w:ascii="Times New Roman" w:hAnsi="Times New Roman" w:cs="Times New Roman"/>
          <w:sz w:val="24"/>
          <w:szCs w:val="24"/>
        </w:rPr>
        <w:t>-</w:t>
      </w:r>
      <w:r w:rsidRPr="0027518F">
        <w:rPr>
          <w:rFonts w:ascii="Times New Roman" w:hAnsi="Times New Roman" w:cs="Times New Roman"/>
          <w:sz w:val="24"/>
          <w:szCs w:val="24"/>
        </w:rPr>
        <w:t>чувствительные</w:t>
      </w:r>
      <w:r w:rsidR="003C4CF9" w:rsidRPr="0027518F">
        <w:rPr>
          <w:rFonts w:ascii="Times New Roman" w:hAnsi="Times New Roman" w:cs="Times New Roman"/>
          <w:sz w:val="24"/>
          <w:szCs w:val="24"/>
        </w:rPr>
        <w:t>)</w:t>
      </w:r>
      <w:r w:rsidRPr="0027518F">
        <w:rPr>
          <w:rFonts w:ascii="Times New Roman" w:hAnsi="Times New Roman" w:cs="Times New Roman"/>
          <w:sz w:val="24"/>
          <w:szCs w:val="24"/>
        </w:rPr>
        <w:t>, Staphylococcus epidermidis</w:t>
      </w:r>
      <w:r w:rsidR="003C4CF9" w:rsidRPr="0027518F">
        <w:rPr>
          <w:rFonts w:ascii="Times New Roman" w:hAnsi="Times New Roman" w:cs="Times New Roman"/>
          <w:sz w:val="24"/>
          <w:szCs w:val="24"/>
        </w:rPr>
        <w:t xml:space="preserve"> methi-S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="003C4CF9" w:rsidRPr="0027518F">
        <w:rPr>
          <w:rFonts w:ascii="Times New Roman" w:hAnsi="Times New Roman" w:cs="Times New Roman"/>
          <w:sz w:val="24"/>
          <w:szCs w:val="24"/>
        </w:rPr>
        <w:t>(</w:t>
      </w:r>
      <w:r w:rsidRPr="0027518F">
        <w:rPr>
          <w:rFonts w:ascii="Times New Roman" w:hAnsi="Times New Roman" w:cs="Times New Roman"/>
          <w:sz w:val="24"/>
          <w:szCs w:val="24"/>
        </w:rPr>
        <w:t>метициллин</w:t>
      </w:r>
      <w:r w:rsidR="001811FF" w:rsidRPr="0027518F">
        <w:rPr>
          <w:rFonts w:ascii="Times New Roman" w:hAnsi="Times New Roman" w:cs="Times New Roman"/>
          <w:sz w:val="24"/>
          <w:szCs w:val="24"/>
        </w:rPr>
        <w:t>-</w:t>
      </w:r>
      <w:r w:rsidRPr="0027518F">
        <w:rPr>
          <w:rFonts w:ascii="Times New Roman" w:hAnsi="Times New Roman" w:cs="Times New Roman"/>
          <w:sz w:val="24"/>
          <w:szCs w:val="24"/>
        </w:rPr>
        <w:t>чувствительные),</w:t>
      </w:r>
      <w:r w:rsidR="001811FF" w:rsidRPr="0027518F">
        <w:rPr>
          <w:rFonts w:ascii="Times New Roman" w:hAnsi="Times New Roman" w:cs="Times New Roman"/>
          <w:sz w:val="24"/>
          <w:szCs w:val="24"/>
        </w:rPr>
        <w:t xml:space="preserve"> Staphylococcus spp. </w:t>
      </w:r>
      <w:r w:rsidR="001811FF" w:rsidRPr="0027518F">
        <w:rPr>
          <w:rFonts w:ascii="Times New Roman" w:hAnsi="Times New Roman" w:cs="Times New Roman"/>
          <w:sz w:val="24"/>
          <w:szCs w:val="24"/>
          <w:lang w:val="en-US"/>
        </w:rPr>
        <w:t>CNS</w:t>
      </w:r>
      <w:r w:rsidR="001811FF" w:rsidRPr="0027518F">
        <w:rPr>
          <w:rFonts w:ascii="Times New Roman" w:hAnsi="Times New Roman" w:cs="Times New Roman"/>
          <w:sz w:val="24"/>
          <w:szCs w:val="24"/>
        </w:rPr>
        <w:t xml:space="preserve"> (коагулазонегативные),</w:t>
      </w:r>
      <w:r w:rsidRPr="0027518F">
        <w:rPr>
          <w:rFonts w:ascii="Times New Roman" w:hAnsi="Times New Roman" w:cs="Times New Roman"/>
          <w:sz w:val="24"/>
          <w:szCs w:val="24"/>
        </w:rPr>
        <w:t xml:space="preserve"> Streptococc</w:t>
      </w:r>
      <w:r w:rsidR="003C4CF9" w:rsidRPr="002751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7518F">
        <w:rPr>
          <w:rFonts w:ascii="Times New Roman" w:hAnsi="Times New Roman" w:cs="Times New Roman"/>
          <w:sz w:val="24"/>
          <w:szCs w:val="24"/>
        </w:rPr>
        <w:t>. (группы С и G), Streptococcus agalactiae, Streptococcus pneumoniae</w:t>
      </w:r>
      <w:r w:rsidR="003C4CF9"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="003C4CF9" w:rsidRPr="0027518F">
        <w:rPr>
          <w:rFonts w:ascii="Times New Roman" w:hAnsi="Times New Roman" w:cs="Times New Roman"/>
          <w:sz w:val="24"/>
          <w:szCs w:val="24"/>
          <w:lang w:val="en-US"/>
        </w:rPr>
        <w:t>peni</w:t>
      </w:r>
      <w:r w:rsidR="003C4CF9"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="003C4CF9" w:rsidRPr="002751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C4CF9" w:rsidRPr="0027518F">
        <w:rPr>
          <w:rFonts w:ascii="Times New Roman" w:hAnsi="Times New Roman" w:cs="Times New Roman"/>
          <w:sz w:val="24"/>
          <w:szCs w:val="24"/>
        </w:rPr>
        <w:t>/</w:t>
      </w:r>
      <w:r w:rsidR="003C4CF9" w:rsidRPr="0027518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C4CF9" w:rsidRPr="0027518F">
        <w:rPr>
          <w:rFonts w:ascii="Times New Roman" w:hAnsi="Times New Roman" w:cs="Times New Roman"/>
          <w:sz w:val="24"/>
          <w:szCs w:val="24"/>
        </w:rPr>
        <w:t>/</w:t>
      </w:r>
      <w:r w:rsidR="003C4CF9" w:rsidRPr="0027518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="0045523C" w:rsidRPr="0027518F">
        <w:rPr>
          <w:rFonts w:ascii="Times New Roman" w:hAnsi="Times New Roman" w:cs="Times New Roman"/>
          <w:sz w:val="24"/>
          <w:szCs w:val="24"/>
        </w:rPr>
        <w:t>(</w:t>
      </w:r>
      <w:r w:rsidRPr="0027518F">
        <w:rPr>
          <w:rFonts w:ascii="Times New Roman" w:hAnsi="Times New Roman" w:cs="Times New Roman"/>
          <w:sz w:val="24"/>
          <w:szCs w:val="24"/>
        </w:rPr>
        <w:t>пенициллин</w:t>
      </w:r>
      <w:r w:rsidR="001811FF" w:rsidRPr="0027518F">
        <w:rPr>
          <w:rFonts w:ascii="Times New Roman" w:hAnsi="Times New Roman" w:cs="Times New Roman"/>
          <w:sz w:val="24"/>
          <w:szCs w:val="24"/>
        </w:rPr>
        <w:t>-</w:t>
      </w:r>
      <w:r w:rsidRPr="0027518F">
        <w:rPr>
          <w:rFonts w:ascii="Times New Roman" w:hAnsi="Times New Roman" w:cs="Times New Roman"/>
          <w:sz w:val="24"/>
          <w:szCs w:val="24"/>
        </w:rPr>
        <w:t>чувствительные/-умеренно чувствительные/</w:t>
      </w:r>
      <w:r w:rsidR="0045523C" w:rsidRPr="0027518F">
        <w:rPr>
          <w:rFonts w:ascii="Times New Roman" w:hAnsi="Times New Roman" w:cs="Times New Roman"/>
          <w:sz w:val="24"/>
          <w:szCs w:val="24"/>
        </w:rPr>
        <w:t>чувствительные/</w:t>
      </w:r>
      <w:r w:rsidR="001811FF" w:rsidRPr="0027518F">
        <w:rPr>
          <w:rFonts w:ascii="Times New Roman" w:hAnsi="Times New Roman" w:cs="Times New Roman"/>
          <w:sz w:val="24"/>
          <w:szCs w:val="24"/>
        </w:rPr>
        <w:t>-</w:t>
      </w:r>
      <w:r w:rsidRPr="0027518F">
        <w:rPr>
          <w:rFonts w:ascii="Times New Roman" w:hAnsi="Times New Roman" w:cs="Times New Roman"/>
          <w:sz w:val="24"/>
          <w:szCs w:val="24"/>
        </w:rPr>
        <w:t xml:space="preserve">резистентные, Streptococcus pyogenes, </w:t>
      </w:r>
      <w:r w:rsidR="005009F0" w:rsidRPr="0027518F">
        <w:rPr>
          <w:rFonts w:ascii="Times New Roman" w:hAnsi="Times New Roman" w:cs="Times New Roman"/>
          <w:sz w:val="24"/>
          <w:szCs w:val="24"/>
          <w:lang w:val="en-US"/>
        </w:rPr>
        <w:t>Viridans</w:t>
      </w:r>
      <w:r w:rsidR="005009F0"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="005009F0" w:rsidRPr="0027518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518F">
        <w:rPr>
          <w:rFonts w:ascii="Times New Roman" w:hAnsi="Times New Roman" w:cs="Times New Roman"/>
          <w:sz w:val="24"/>
          <w:szCs w:val="24"/>
        </w:rPr>
        <w:t>treptococc</w:t>
      </w:r>
      <w:r w:rsidR="005009F0" w:rsidRPr="002751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="005009F0" w:rsidRPr="0027518F">
        <w:rPr>
          <w:rFonts w:ascii="Times New Roman" w:hAnsi="Times New Roman" w:cs="Times New Roman"/>
          <w:sz w:val="24"/>
          <w:szCs w:val="24"/>
          <w:lang w:val="en-US"/>
        </w:rPr>
        <w:t>peni</w:t>
      </w:r>
      <w:r w:rsidR="005009F0" w:rsidRPr="0027518F">
        <w:rPr>
          <w:rFonts w:ascii="Times New Roman" w:hAnsi="Times New Roman" w:cs="Times New Roman"/>
          <w:sz w:val="24"/>
          <w:szCs w:val="24"/>
        </w:rPr>
        <w:t>-</w:t>
      </w:r>
      <w:r w:rsidR="005009F0" w:rsidRPr="0027518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009F0" w:rsidRPr="0027518F">
        <w:rPr>
          <w:rFonts w:ascii="Times New Roman" w:hAnsi="Times New Roman" w:cs="Times New Roman"/>
          <w:sz w:val="24"/>
          <w:szCs w:val="24"/>
        </w:rPr>
        <w:t>/</w:t>
      </w:r>
      <w:r w:rsidR="005009F0" w:rsidRPr="0027518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009F0" w:rsidRPr="0027518F">
        <w:rPr>
          <w:rFonts w:ascii="Times New Roman" w:hAnsi="Times New Roman" w:cs="Times New Roman"/>
          <w:sz w:val="24"/>
          <w:szCs w:val="24"/>
        </w:rPr>
        <w:t>(</w:t>
      </w:r>
      <w:r w:rsidRPr="0027518F">
        <w:rPr>
          <w:rFonts w:ascii="Times New Roman" w:hAnsi="Times New Roman" w:cs="Times New Roman"/>
          <w:sz w:val="24"/>
          <w:szCs w:val="24"/>
        </w:rPr>
        <w:t>пенициллин-чувствительные/-резистентные</w:t>
      </w:r>
      <w:r w:rsidR="005009F0" w:rsidRPr="0027518F">
        <w:rPr>
          <w:rFonts w:ascii="Times New Roman" w:hAnsi="Times New Roman" w:cs="Times New Roman"/>
          <w:sz w:val="24"/>
          <w:szCs w:val="24"/>
        </w:rPr>
        <w:t>)</w:t>
      </w:r>
      <w:r w:rsidRPr="0027518F">
        <w:rPr>
          <w:rFonts w:ascii="Times New Roman" w:hAnsi="Times New Roman" w:cs="Times New Roman"/>
          <w:sz w:val="24"/>
          <w:szCs w:val="24"/>
        </w:rPr>
        <w:t>.</w:t>
      </w:r>
    </w:p>
    <w:p w14:paraId="7452395F" w14:textId="666BE80F" w:rsidR="008D77CA" w:rsidRPr="0027518F" w:rsidRDefault="008D77CA" w:rsidP="008D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Аэробные грамотрицательные микроорганизмы:</w:t>
      </w:r>
      <w:r w:rsidRPr="0027518F">
        <w:rPr>
          <w:rFonts w:ascii="Times New Roman" w:hAnsi="Times New Roman" w:cs="Times New Roman"/>
          <w:sz w:val="24"/>
          <w:szCs w:val="24"/>
        </w:rPr>
        <w:t xml:space="preserve"> Acinetobacter spp.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7518F">
        <w:rPr>
          <w:rFonts w:ascii="Times New Roman" w:hAnsi="Times New Roman" w:cs="Times New Roman"/>
          <w:sz w:val="24"/>
          <w:szCs w:val="24"/>
        </w:rPr>
        <w:t>в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</w:rPr>
        <w:t>т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518F">
        <w:rPr>
          <w:rFonts w:ascii="Times New Roman" w:hAnsi="Times New Roman" w:cs="Times New Roman"/>
          <w:sz w:val="24"/>
          <w:szCs w:val="24"/>
        </w:rPr>
        <w:t>ч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. Acinetobacter baumanii), Actinobacillus actinomycetemcomitans, Citrobacter freundii, Eikenella corrodens, Enterobacter spp. (</w:t>
      </w:r>
      <w:r w:rsidRPr="0027518F">
        <w:rPr>
          <w:rFonts w:ascii="Times New Roman" w:hAnsi="Times New Roman" w:cs="Times New Roman"/>
          <w:sz w:val="24"/>
          <w:szCs w:val="24"/>
        </w:rPr>
        <w:t>в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</w:rPr>
        <w:t>т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518F">
        <w:rPr>
          <w:rFonts w:ascii="Times New Roman" w:hAnsi="Times New Roman" w:cs="Times New Roman"/>
          <w:sz w:val="24"/>
          <w:szCs w:val="24"/>
        </w:rPr>
        <w:t>ч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 xml:space="preserve">. Enterobacter aerogenes, Enterobacter cloacae), Escherichia coli,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Gardnerella vaginalis, Haemophilus ducreyi, Haemophilus influenzae </w:t>
      </w:r>
      <w:r w:rsidRPr="0027518F">
        <w:rPr>
          <w:rFonts w:ascii="Times New Roman" w:hAnsi="Times New Roman" w:cs="Times New Roman"/>
          <w:sz w:val="24"/>
          <w:szCs w:val="24"/>
        </w:rPr>
        <w:t>ампициллин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7518F">
        <w:rPr>
          <w:rFonts w:ascii="Times New Roman" w:hAnsi="Times New Roman" w:cs="Times New Roman"/>
          <w:sz w:val="24"/>
          <w:szCs w:val="24"/>
        </w:rPr>
        <w:t>чувствительные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/-</w:t>
      </w:r>
      <w:r w:rsidRPr="0027518F">
        <w:rPr>
          <w:rFonts w:ascii="Times New Roman" w:hAnsi="Times New Roman" w:cs="Times New Roman"/>
          <w:sz w:val="24"/>
          <w:szCs w:val="24"/>
        </w:rPr>
        <w:t>резистентные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, Haemophilus parainfluenzae, Helicobacter pylori, Klebsiella spp. (</w:t>
      </w:r>
      <w:r w:rsidRPr="0027518F">
        <w:rPr>
          <w:rFonts w:ascii="Times New Roman" w:hAnsi="Times New Roman" w:cs="Times New Roman"/>
          <w:sz w:val="24"/>
          <w:szCs w:val="24"/>
        </w:rPr>
        <w:t>в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</w:rPr>
        <w:t>т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518F">
        <w:rPr>
          <w:rFonts w:ascii="Times New Roman" w:hAnsi="Times New Roman" w:cs="Times New Roman"/>
          <w:sz w:val="24"/>
          <w:szCs w:val="24"/>
        </w:rPr>
        <w:t>ч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. Klebsiella pneumoniae, Klebsiella oxytoca), Moraxella catarrhalis</w:t>
      </w:r>
      <w:r w:rsidR="000918D8" w:rsidRPr="002751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18D8" w:rsidRPr="0027518F">
        <w:rPr>
          <w:rFonts w:ascii="Times New Roman" w:hAnsi="Times New Roman" w:cs="Times New Roman"/>
          <w:sz w:val="28"/>
          <w:szCs w:val="24"/>
          <w:lang w:val="en-US"/>
        </w:rPr>
        <w:t>ᵝ +/ᵝ</w:t>
      </w:r>
      <w:r w:rsidRPr="0027518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7518F">
        <w:rPr>
          <w:rFonts w:ascii="Times New Roman" w:hAnsi="Times New Roman" w:cs="Times New Roman"/>
          <w:sz w:val="24"/>
          <w:szCs w:val="24"/>
        </w:rPr>
        <w:t>продуцирующие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</w:rPr>
        <w:t>и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</w:rPr>
        <w:t>непродуцирующие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</w:rPr>
        <w:t>бета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7518F">
        <w:rPr>
          <w:rFonts w:ascii="Times New Roman" w:hAnsi="Times New Roman" w:cs="Times New Roman"/>
          <w:sz w:val="24"/>
          <w:szCs w:val="24"/>
        </w:rPr>
        <w:t>лактамазу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</w:rPr>
        <w:t>штаммы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), Morganella morganii, Neisseria gonorrhoeae</w:t>
      </w:r>
      <w:r w:rsidR="000918D8" w:rsidRPr="0027518F">
        <w:rPr>
          <w:rFonts w:ascii="Times New Roman" w:hAnsi="Times New Roman" w:cs="Times New Roman"/>
          <w:sz w:val="24"/>
          <w:szCs w:val="24"/>
          <w:lang w:val="en-US"/>
        </w:rPr>
        <w:t xml:space="preserve"> non PPNG/PPNG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7518F">
        <w:rPr>
          <w:rFonts w:ascii="Times New Roman" w:hAnsi="Times New Roman" w:cs="Times New Roman"/>
          <w:sz w:val="24"/>
          <w:szCs w:val="24"/>
        </w:rPr>
        <w:t>непродуцирующие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</w:rPr>
        <w:t>и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</w:rPr>
        <w:t>продуцирующие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</w:rPr>
        <w:t>пенициллиназу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), Neisseria meningitidis, Pasteurella spp. (</w:t>
      </w:r>
      <w:r w:rsidRPr="0027518F">
        <w:rPr>
          <w:rFonts w:ascii="Times New Roman" w:hAnsi="Times New Roman" w:cs="Times New Roman"/>
          <w:sz w:val="24"/>
          <w:szCs w:val="24"/>
        </w:rPr>
        <w:t>в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</w:rPr>
        <w:t>т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518F">
        <w:rPr>
          <w:rFonts w:ascii="Times New Roman" w:hAnsi="Times New Roman" w:cs="Times New Roman"/>
          <w:sz w:val="24"/>
          <w:szCs w:val="24"/>
        </w:rPr>
        <w:t>ч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. Pasteurella multocida, Pasteurella dagmatis, Pasteurella canis), Proteus mirabilis, Proteus vulgaris, Providencia spp. (</w:t>
      </w:r>
      <w:r w:rsidRPr="0027518F">
        <w:rPr>
          <w:rFonts w:ascii="Times New Roman" w:hAnsi="Times New Roman" w:cs="Times New Roman"/>
          <w:sz w:val="24"/>
          <w:szCs w:val="24"/>
        </w:rPr>
        <w:t>в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</w:rPr>
        <w:t>т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518F">
        <w:rPr>
          <w:rFonts w:ascii="Times New Roman" w:hAnsi="Times New Roman" w:cs="Times New Roman"/>
          <w:sz w:val="24"/>
          <w:szCs w:val="24"/>
        </w:rPr>
        <w:t>ч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. Providencia stuartii, Providencia rettgeri), Pseudomonas spp. (</w:t>
      </w:r>
      <w:r w:rsidRPr="0027518F">
        <w:rPr>
          <w:rFonts w:ascii="Times New Roman" w:hAnsi="Times New Roman" w:cs="Times New Roman"/>
          <w:sz w:val="24"/>
          <w:szCs w:val="24"/>
        </w:rPr>
        <w:t>в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</w:rPr>
        <w:t>т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518F">
        <w:rPr>
          <w:rFonts w:ascii="Times New Roman" w:hAnsi="Times New Roman" w:cs="Times New Roman"/>
          <w:sz w:val="24"/>
          <w:szCs w:val="24"/>
        </w:rPr>
        <w:t>ч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 xml:space="preserve">. Pseudomonas aeruginosa), Salmonella spp., Serratia spp. </w:t>
      </w:r>
      <w:r w:rsidRPr="0027518F">
        <w:rPr>
          <w:rFonts w:ascii="Times New Roman" w:hAnsi="Times New Roman" w:cs="Times New Roman"/>
          <w:sz w:val="24"/>
          <w:szCs w:val="24"/>
        </w:rPr>
        <w:t xml:space="preserve">(в т.ч.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Serratia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marcescens</w:t>
      </w:r>
      <w:r w:rsidRPr="0027518F">
        <w:rPr>
          <w:rFonts w:ascii="Times New Roman" w:hAnsi="Times New Roman" w:cs="Times New Roman"/>
          <w:sz w:val="24"/>
          <w:szCs w:val="24"/>
        </w:rPr>
        <w:t xml:space="preserve">). Госпитальные инфекции, вызванные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Pseudomonas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aeruginosa</w:t>
      </w:r>
      <w:r w:rsidRPr="0027518F">
        <w:rPr>
          <w:rFonts w:ascii="Times New Roman" w:hAnsi="Times New Roman" w:cs="Times New Roman"/>
          <w:sz w:val="24"/>
          <w:szCs w:val="24"/>
        </w:rPr>
        <w:t>, могут потребовать комбинированной антибактериальной терапии.</w:t>
      </w:r>
    </w:p>
    <w:p w14:paraId="116FD4B8" w14:textId="54B26CFA" w:rsidR="008D77CA" w:rsidRPr="0027518F" w:rsidRDefault="008D77CA" w:rsidP="008D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Анаэробные микроорганизмы: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Bacteroides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fragilis</w:t>
      </w:r>
      <w:r w:rsidRPr="0027518F">
        <w:rPr>
          <w:rFonts w:ascii="Times New Roman" w:hAnsi="Times New Roman" w:cs="Times New Roman"/>
          <w:sz w:val="24"/>
          <w:szCs w:val="24"/>
        </w:rPr>
        <w:t xml:space="preserve">,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Bifidobacterium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spp</w:t>
      </w:r>
      <w:r w:rsidRPr="0027518F">
        <w:rPr>
          <w:rFonts w:ascii="Times New Roman" w:hAnsi="Times New Roman" w:cs="Times New Roman"/>
          <w:sz w:val="24"/>
          <w:szCs w:val="24"/>
        </w:rPr>
        <w:t xml:space="preserve">.,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Clostridium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perfringens</w:t>
      </w:r>
      <w:r w:rsidRPr="0027518F">
        <w:rPr>
          <w:rFonts w:ascii="Times New Roman" w:hAnsi="Times New Roman" w:cs="Times New Roman"/>
          <w:sz w:val="24"/>
          <w:szCs w:val="24"/>
        </w:rPr>
        <w:t xml:space="preserve">,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D4C12" w:rsidRPr="0027518F">
        <w:rPr>
          <w:rFonts w:ascii="Times New Roman" w:hAnsi="Times New Roman" w:cs="Times New Roman"/>
          <w:sz w:val="24"/>
          <w:szCs w:val="24"/>
          <w:lang w:val="en-US"/>
        </w:rPr>
        <w:t>usobacterium</w:t>
      </w:r>
      <w:r w:rsidR="00BD4C12"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="00BD4C12" w:rsidRPr="0027518F">
        <w:rPr>
          <w:rFonts w:ascii="Times New Roman" w:hAnsi="Times New Roman" w:cs="Times New Roman"/>
          <w:sz w:val="24"/>
          <w:szCs w:val="24"/>
          <w:lang w:val="en-US"/>
        </w:rPr>
        <w:t>spp</w:t>
      </w:r>
      <w:r w:rsidR="00BD4C12" w:rsidRPr="0027518F">
        <w:rPr>
          <w:rFonts w:ascii="Times New Roman" w:hAnsi="Times New Roman" w:cs="Times New Roman"/>
          <w:sz w:val="24"/>
          <w:szCs w:val="24"/>
        </w:rPr>
        <w:t xml:space="preserve">., </w:t>
      </w:r>
      <w:r w:rsidR="00BD4C12" w:rsidRPr="0027518F">
        <w:rPr>
          <w:rFonts w:ascii="Times New Roman" w:hAnsi="Times New Roman" w:cs="Times New Roman"/>
          <w:sz w:val="24"/>
          <w:szCs w:val="24"/>
          <w:lang w:val="en-US"/>
        </w:rPr>
        <w:t>Peptostrepto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coccus</w:t>
      </w:r>
      <w:r w:rsidRPr="0027518F">
        <w:rPr>
          <w:rFonts w:ascii="Times New Roman" w:hAnsi="Times New Roman" w:cs="Times New Roman"/>
          <w:sz w:val="24"/>
          <w:szCs w:val="24"/>
        </w:rPr>
        <w:t xml:space="preserve">,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Propionibacterum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spp</w:t>
      </w:r>
      <w:r w:rsidRPr="0027518F">
        <w:rPr>
          <w:rFonts w:ascii="Times New Roman" w:hAnsi="Times New Roman" w:cs="Times New Roman"/>
          <w:sz w:val="24"/>
          <w:szCs w:val="24"/>
        </w:rPr>
        <w:t xml:space="preserve">.,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Veilonella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spp</w:t>
      </w:r>
      <w:r w:rsidRPr="0027518F">
        <w:rPr>
          <w:rFonts w:ascii="Times New Roman" w:hAnsi="Times New Roman" w:cs="Times New Roman"/>
          <w:sz w:val="24"/>
          <w:szCs w:val="24"/>
        </w:rPr>
        <w:t xml:space="preserve">. </w:t>
      </w:r>
      <w:r w:rsidRPr="0027518F">
        <w:rPr>
          <w:rFonts w:ascii="Times New Roman" w:hAnsi="Times New Roman" w:cs="Times New Roman"/>
          <w:i/>
          <w:sz w:val="24"/>
          <w:szCs w:val="24"/>
        </w:rPr>
        <w:t>Другие микроорганизмы: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Bartonella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spp</w:t>
      </w:r>
      <w:r w:rsidRPr="0027518F">
        <w:rPr>
          <w:rFonts w:ascii="Times New Roman" w:hAnsi="Times New Roman" w:cs="Times New Roman"/>
          <w:sz w:val="24"/>
          <w:szCs w:val="24"/>
        </w:rPr>
        <w:t xml:space="preserve">.,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Chlamydia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pneumoniae</w:t>
      </w:r>
      <w:r w:rsidRPr="0027518F">
        <w:rPr>
          <w:rFonts w:ascii="Times New Roman" w:hAnsi="Times New Roman" w:cs="Times New Roman"/>
          <w:sz w:val="24"/>
          <w:szCs w:val="24"/>
        </w:rPr>
        <w:t xml:space="preserve">,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Chlamydia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psittaci</w:t>
      </w:r>
      <w:r w:rsidRPr="0027518F">
        <w:rPr>
          <w:rFonts w:ascii="Times New Roman" w:hAnsi="Times New Roman" w:cs="Times New Roman"/>
          <w:sz w:val="24"/>
          <w:szCs w:val="24"/>
        </w:rPr>
        <w:t xml:space="preserve">,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Chlamydia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trachomatis</w:t>
      </w:r>
      <w:r w:rsidRPr="0027518F">
        <w:rPr>
          <w:rFonts w:ascii="Times New Roman" w:hAnsi="Times New Roman" w:cs="Times New Roman"/>
          <w:sz w:val="24"/>
          <w:szCs w:val="24"/>
        </w:rPr>
        <w:t xml:space="preserve">,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Legionella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spp</w:t>
      </w:r>
      <w:r w:rsidRPr="0027518F">
        <w:rPr>
          <w:rFonts w:ascii="Times New Roman" w:hAnsi="Times New Roman" w:cs="Times New Roman"/>
          <w:sz w:val="24"/>
          <w:szCs w:val="24"/>
        </w:rPr>
        <w:t xml:space="preserve">. (в т.ч. Legionella pneumophila), Mycobacterium spp. (в т.ч.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Mycobacterium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leprae</w:t>
      </w:r>
      <w:r w:rsidRPr="0027518F">
        <w:rPr>
          <w:rFonts w:ascii="Times New Roman" w:hAnsi="Times New Roman" w:cs="Times New Roman"/>
          <w:sz w:val="24"/>
          <w:szCs w:val="24"/>
        </w:rPr>
        <w:t xml:space="preserve">,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Mycobacterium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tubercul</w:t>
      </w:r>
      <w:r w:rsidR="00BD4C12" w:rsidRPr="0027518F">
        <w:rPr>
          <w:rFonts w:ascii="Times New Roman" w:hAnsi="Times New Roman" w:cs="Times New Roman"/>
          <w:sz w:val="24"/>
          <w:szCs w:val="24"/>
          <w:lang w:val="en-US"/>
        </w:rPr>
        <w:t>osis</w:t>
      </w:r>
      <w:r w:rsidR="00BD4C12" w:rsidRPr="0027518F">
        <w:rPr>
          <w:rFonts w:ascii="Times New Roman" w:hAnsi="Times New Roman" w:cs="Times New Roman"/>
          <w:sz w:val="24"/>
          <w:szCs w:val="24"/>
        </w:rPr>
        <w:t xml:space="preserve">), </w:t>
      </w:r>
      <w:r w:rsidR="00BD4C12" w:rsidRPr="0027518F">
        <w:rPr>
          <w:rFonts w:ascii="Times New Roman" w:hAnsi="Times New Roman" w:cs="Times New Roman"/>
          <w:sz w:val="24"/>
          <w:szCs w:val="24"/>
          <w:lang w:val="en-US"/>
        </w:rPr>
        <w:t>Mycoplasma</w:t>
      </w:r>
      <w:r w:rsidR="00BD4C12"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="00BD4C12" w:rsidRPr="0027518F">
        <w:rPr>
          <w:rFonts w:ascii="Times New Roman" w:hAnsi="Times New Roman" w:cs="Times New Roman"/>
          <w:sz w:val="24"/>
          <w:szCs w:val="24"/>
          <w:lang w:val="en-US"/>
        </w:rPr>
        <w:t>hominis</w:t>
      </w:r>
      <w:r w:rsidR="00BD4C12" w:rsidRPr="0027518F">
        <w:rPr>
          <w:rFonts w:ascii="Times New Roman" w:hAnsi="Times New Roman" w:cs="Times New Roman"/>
          <w:sz w:val="24"/>
          <w:szCs w:val="24"/>
        </w:rPr>
        <w:t xml:space="preserve">, </w:t>
      </w:r>
      <w:r w:rsidR="00BD4C12" w:rsidRPr="0027518F">
        <w:rPr>
          <w:rFonts w:ascii="Times New Roman" w:hAnsi="Times New Roman" w:cs="Times New Roman"/>
          <w:sz w:val="24"/>
          <w:szCs w:val="24"/>
          <w:lang w:val="en-US"/>
        </w:rPr>
        <w:t>Myco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plasma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pneumoniae</w:t>
      </w:r>
      <w:r w:rsidRPr="0027518F">
        <w:rPr>
          <w:rFonts w:ascii="Times New Roman" w:hAnsi="Times New Roman" w:cs="Times New Roman"/>
          <w:sz w:val="24"/>
          <w:szCs w:val="24"/>
        </w:rPr>
        <w:t xml:space="preserve">,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Rickettsiae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spp</w:t>
      </w:r>
      <w:r w:rsidRPr="0027518F">
        <w:rPr>
          <w:rFonts w:ascii="Times New Roman" w:hAnsi="Times New Roman" w:cs="Times New Roman"/>
          <w:sz w:val="24"/>
          <w:szCs w:val="24"/>
        </w:rPr>
        <w:t xml:space="preserve">.,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Ureaplasma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urealyticum</w:t>
      </w:r>
      <w:r w:rsidRPr="0027518F">
        <w:rPr>
          <w:rFonts w:ascii="Times New Roman" w:hAnsi="Times New Roman" w:cs="Times New Roman"/>
          <w:sz w:val="24"/>
          <w:szCs w:val="24"/>
        </w:rPr>
        <w:t>.</w:t>
      </w:r>
    </w:p>
    <w:p w14:paraId="0A405D34" w14:textId="77777777" w:rsidR="008D77CA" w:rsidRPr="0027518F" w:rsidRDefault="008D77CA" w:rsidP="008D77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Умеренно чувствительные (МПК = 4 мг/л; зона ингибирования 14-16 мм):</w:t>
      </w:r>
    </w:p>
    <w:p w14:paraId="62445CDE" w14:textId="4F3BF083" w:rsidR="008D77CA" w:rsidRPr="0027518F" w:rsidRDefault="008D77CA" w:rsidP="008D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Аэробные грамположительные микроорганизмы:</w:t>
      </w:r>
      <w:r w:rsidRPr="0027518F">
        <w:rPr>
          <w:rFonts w:ascii="Times New Roman" w:hAnsi="Times New Roman" w:cs="Times New Roman"/>
          <w:sz w:val="24"/>
          <w:szCs w:val="24"/>
        </w:rPr>
        <w:t xml:space="preserve"> Corynebacterium urealyticum, Corynebacter</w:t>
      </w:r>
      <w:r w:rsidR="00BD4C12" w:rsidRPr="0027518F">
        <w:rPr>
          <w:rFonts w:ascii="Times New Roman" w:hAnsi="Times New Roman" w:cs="Times New Roman"/>
          <w:sz w:val="24"/>
          <w:szCs w:val="24"/>
        </w:rPr>
        <w:t>ium xerosis, Enterococcus faeci</w:t>
      </w:r>
      <w:r w:rsidRPr="0027518F">
        <w:rPr>
          <w:rFonts w:ascii="Times New Roman" w:hAnsi="Times New Roman" w:cs="Times New Roman"/>
          <w:sz w:val="24"/>
          <w:szCs w:val="24"/>
        </w:rPr>
        <w:t>um, Staphy</w:t>
      </w:r>
      <w:r w:rsidR="00BD4C12" w:rsidRPr="0027518F">
        <w:rPr>
          <w:rFonts w:ascii="Times New Roman" w:hAnsi="Times New Roman" w:cs="Times New Roman"/>
          <w:sz w:val="24"/>
          <w:szCs w:val="24"/>
        </w:rPr>
        <w:t>lococcus epidermidis метициллин</w:t>
      </w:r>
      <w:r w:rsidR="00AE07EF" w:rsidRPr="0027518F">
        <w:rPr>
          <w:rFonts w:ascii="Times New Roman" w:hAnsi="Times New Roman" w:cs="Times New Roman"/>
          <w:sz w:val="24"/>
          <w:szCs w:val="24"/>
        </w:rPr>
        <w:t>-</w:t>
      </w:r>
      <w:r w:rsidRPr="0027518F">
        <w:rPr>
          <w:rFonts w:ascii="Times New Roman" w:hAnsi="Times New Roman" w:cs="Times New Roman"/>
          <w:sz w:val="24"/>
          <w:szCs w:val="24"/>
        </w:rPr>
        <w:t>резистентные, Staphyl</w:t>
      </w:r>
      <w:r w:rsidR="00BD4C12" w:rsidRPr="0027518F">
        <w:rPr>
          <w:rFonts w:ascii="Times New Roman" w:hAnsi="Times New Roman" w:cs="Times New Roman"/>
          <w:sz w:val="24"/>
          <w:szCs w:val="24"/>
        </w:rPr>
        <w:t>ococcus haemolyticus метициллин</w:t>
      </w:r>
      <w:r w:rsidR="00AE07EF" w:rsidRPr="0027518F">
        <w:rPr>
          <w:rFonts w:ascii="Times New Roman" w:hAnsi="Times New Roman" w:cs="Times New Roman"/>
          <w:sz w:val="24"/>
          <w:szCs w:val="24"/>
        </w:rPr>
        <w:t>-</w:t>
      </w:r>
      <w:r w:rsidRPr="0027518F">
        <w:rPr>
          <w:rFonts w:ascii="Times New Roman" w:hAnsi="Times New Roman" w:cs="Times New Roman"/>
          <w:sz w:val="24"/>
          <w:szCs w:val="24"/>
        </w:rPr>
        <w:t>резистентные.</w:t>
      </w:r>
    </w:p>
    <w:p w14:paraId="73ABADB3" w14:textId="39E85E6C" w:rsidR="008D77CA" w:rsidRPr="0027518F" w:rsidRDefault="00BD4C12" w:rsidP="008D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Аэробные грамотрицательные мик</w:t>
      </w:r>
      <w:r w:rsidR="008D77CA" w:rsidRPr="0027518F">
        <w:rPr>
          <w:rFonts w:ascii="Times New Roman" w:hAnsi="Times New Roman" w:cs="Times New Roman"/>
          <w:i/>
          <w:sz w:val="24"/>
          <w:szCs w:val="24"/>
        </w:rPr>
        <w:t>роорганизмы:</w:t>
      </w:r>
      <w:r w:rsidR="008D77CA" w:rsidRPr="0027518F">
        <w:rPr>
          <w:rFonts w:ascii="Times New Roman" w:hAnsi="Times New Roman" w:cs="Times New Roman"/>
          <w:sz w:val="24"/>
          <w:szCs w:val="24"/>
        </w:rPr>
        <w:t xml:space="preserve"> Campilobacter je</w:t>
      </w:r>
      <w:r w:rsidRPr="0027518F">
        <w:rPr>
          <w:rFonts w:ascii="Times New Roman" w:hAnsi="Times New Roman" w:cs="Times New Roman"/>
          <w:sz w:val="24"/>
          <w:szCs w:val="24"/>
        </w:rPr>
        <w:t>juni, Campilo</w:t>
      </w:r>
      <w:r w:rsidR="008D77CA" w:rsidRPr="0027518F">
        <w:rPr>
          <w:rFonts w:ascii="Times New Roman" w:hAnsi="Times New Roman" w:cs="Times New Roman"/>
          <w:sz w:val="24"/>
          <w:szCs w:val="24"/>
        </w:rPr>
        <w:t>bacter coli.</w:t>
      </w:r>
    </w:p>
    <w:p w14:paraId="064BFAA2" w14:textId="4701A2A6" w:rsidR="008D77CA" w:rsidRPr="0027518F" w:rsidRDefault="008D77CA" w:rsidP="008D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Анаэробные</w:t>
      </w:r>
      <w:r w:rsidRPr="0027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7518F">
        <w:rPr>
          <w:rFonts w:ascii="Times New Roman" w:hAnsi="Times New Roman" w:cs="Times New Roman"/>
          <w:i/>
          <w:sz w:val="24"/>
          <w:szCs w:val="24"/>
        </w:rPr>
        <w:t>микроорганизмы</w:t>
      </w:r>
      <w:r w:rsidRPr="0027518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BD4C12" w:rsidRPr="0027518F">
        <w:rPr>
          <w:rFonts w:ascii="Times New Roman" w:hAnsi="Times New Roman" w:cs="Times New Roman"/>
          <w:sz w:val="24"/>
          <w:szCs w:val="24"/>
          <w:lang w:val="en-US"/>
        </w:rPr>
        <w:t xml:space="preserve"> Bac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teroides vulgatu</w:t>
      </w:r>
      <w:r w:rsidR="00BD4C12" w:rsidRPr="0027518F">
        <w:rPr>
          <w:rFonts w:ascii="Times New Roman" w:hAnsi="Times New Roman" w:cs="Times New Roman"/>
          <w:sz w:val="24"/>
          <w:szCs w:val="24"/>
          <w:lang w:val="en-US"/>
        </w:rPr>
        <w:t>s, Bacteroides ovatus, Prevotella spp., Porphyromonas spp.</w:t>
      </w:r>
    </w:p>
    <w:p w14:paraId="2BDAD758" w14:textId="64FFF8B5" w:rsidR="008D77CA" w:rsidRPr="0027518F" w:rsidRDefault="008D77CA" w:rsidP="008D77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У</w:t>
      </w:r>
      <w:r w:rsidR="00BD4C12" w:rsidRPr="0027518F">
        <w:rPr>
          <w:rFonts w:ascii="Times New Roman" w:hAnsi="Times New Roman" w:cs="Times New Roman"/>
          <w:i/>
          <w:sz w:val="24"/>
          <w:szCs w:val="24"/>
        </w:rPr>
        <w:t>стойчивые (МПК ≥8 мг/л; зона ин</w:t>
      </w:r>
      <w:r w:rsidRPr="0027518F">
        <w:rPr>
          <w:rFonts w:ascii="Times New Roman" w:hAnsi="Times New Roman" w:cs="Times New Roman"/>
          <w:i/>
          <w:sz w:val="24"/>
          <w:szCs w:val="24"/>
        </w:rPr>
        <w:t>гибирования ≤ 13 мм):</w:t>
      </w:r>
    </w:p>
    <w:p w14:paraId="0584112E" w14:textId="5073B539" w:rsidR="008D77CA" w:rsidRPr="0027518F" w:rsidRDefault="00BD4C12" w:rsidP="008D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Аэробные грамположительные мик</w:t>
      </w:r>
      <w:r w:rsidR="008D77CA" w:rsidRPr="0027518F">
        <w:rPr>
          <w:rFonts w:ascii="Times New Roman" w:hAnsi="Times New Roman" w:cs="Times New Roman"/>
          <w:i/>
          <w:sz w:val="24"/>
          <w:szCs w:val="24"/>
        </w:rPr>
        <w:t>роорганизмы:</w:t>
      </w:r>
      <w:r w:rsidR="008D77CA" w:rsidRPr="0027518F">
        <w:rPr>
          <w:rFonts w:ascii="Times New Roman" w:hAnsi="Times New Roman" w:cs="Times New Roman"/>
          <w:sz w:val="24"/>
          <w:szCs w:val="24"/>
        </w:rPr>
        <w:t xml:space="preserve"> Staphylococcus aureus</w:t>
      </w:r>
      <w:r w:rsidRPr="0027518F">
        <w:rPr>
          <w:rFonts w:ascii="Times New Roman" w:hAnsi="Times New Roman" w:cs="Times New Roman"/>
          <w:sz w:val="24"/>
          <w:szCs w:val="24"/>
        </w:rPr>
        <w:t xml:space="preserve"> метициллин</w:t>
      </w:r>
      <w:r w:rsidR="00AE07EF" w:rsidRPr="0027518F">
        <w:rPr>
          <w:rFonts w:ascii="Times New Roman" w:hAnsi="Times New Roman" w:cs="Times New Roman"/>
          <w:sz w:val="24"/>
          <w:szCs w:val="24"/>
        </w:rPr>
        <w:t>-</w:t>
      </w:r>
      <w:r w:rsidR="008D77CA" w:rsidRPr="0027518F">
        <w:rPr>
          <w:rFonts w:ascii="Times New Roman" w:hAnsi="Times New Roman" w:cs="Times New Roman"/>
          <w:sz w:val="24"/>
          <w:szCs w:val="24"/>
        </w:rPr>
        <w:t>р</w:t>
      </w:r>
      <w:r w:rsidRPr="0027518F">
        <w:rPr>
          <w:rFonts w:ascii="Times New Roman" w:hAnsi="Times New Roman" w:cs="Times New Roman"/>
          <w:sz w:val="24"/>
          <w:szCs w:val="24"/>
        </w:rPr>
        <w:t>езистентные, прочие Staphylococ</w:t>
      </w:r>
      <w:r w:rsidR="008D77CA" w:rsidRPr="0027518F">
        <w:rPr>
          <w:rFonts w:ascii="Times New Roman" w:hAnsi="Times New Roman" w:cs="Times New Roman"/>
          <w:sz w:val="24"/>
          <w:szCs w:val="24"/>
        </w:rPr>
        <w:t>cus spp.</w:t>
      </w:r>
      <w:r w:rsidRPr="0027518F">
        <w:rPr>
          <w:rFonts w:ascii="Times New Roman" w:hAnsi="Times New Roman" w:cs="Times New Roman"/>
          <w:sz w:val="24"/>
          <w:szCs w:val="24"/>
        </w:rPr>
        <w:t xml:space="preserve"> коагулазонегативные метициллин</w:t>
      </w:r>
      <w:r w:rsidR="00AE07EF" w:rsidRPr="0027518F">
        <w:rPr>
          <w:rFonts w:ascii="Times New Roman" w:hAnsi="Times New Roman" w:cs="Times New Roman"/>
          <w:sz w:val="24"/>
          <w:szCs w:val="24"/>
        </w:rPr>
        <w:t>-</w:t>
      </w:r>
      <w:r w:rsidR="008D77CA" w:rsidRPr="0027518F">
        <w:rPr>
          <w:rFonts w:ascii="Times New Roman" w:hAnsi="Times New Roman" w:cs="Times New Roman"/>
          <w:sz w:val="24"/>
          <w:szCs w:val="24"/>
        </w:rPr>
        <w:t>резистентные.</w:t>
      </w:r>
    </w:p>
    <w:p w14:paraId="3693CCC1" w14:textId="20DF7236" w:rsidR="008D77CA" w:rsidRPr="0027518F" w:rsidRDefault="00BD4C12" w:rsidP="008D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Аэробные грамотрицательные мик</w:t>
      </w:r>
      <w:r w:rsidR="008D77CA" w:rsidRPr="0027518F">
        <w:rPr>
          <w:rFonts w:ascii="Times New Roman" w:hAnsi="Times New Roman" w:cs="Times New Roman"/>
          <w:i/>
          <w:sz w:val="24"/>
          <w:szCs w:val="24"/>
        </w:rPr>
        <w:t xml:space="preserve">роорганизмы: </w:t>
      </w:r>
      <w:r w:rsidR="008D77CA" w:rsidRPr="0027518F">
        <w:rPr>
          <w:rFonts w:ascii="Times New Roman" w:hAnsi="Times New Roman" w:cs="Times New Roman"/>
          <w:sz w:val="24"/>
          <w:szCs w:val="24"/>
        </w:rPr>
        <w:t>Alcaligenes xylosoxidans.</w:t>
      </w:r>
    </w:p>
    <w:p w14:paraId="5F22E70C" w14:textId="5D0443C2" w:rsidR="008D77CA" w:rsidRPr="0027518F" w:rsidRDefault="008D77CA" w:rsidP="008D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Анаэробные микроорганизмы:</w:t>
      </w:r>
      <w:r w:rsidR="00BD4C12" w:rsidRPr="0027518F">
        <w:rPr>
          <w:rFonts w:ascii="Times New Roman" w:hAnsi="Times New Roman" w:cs="Times New Roman"/>
          <w:sz w:val="24"/>
          <w:szCs w:val="24"/>
        </w:rPr>
        <w:t xml:space="preserve"> Bac</w:t>
      </w:r>
      <w:r w:rsidRPr="0027518F">
        <w:rPr>
          <w:rFonts w:ascii="Times New Roman" w:hAnsi="Times New Roman" w:cs="Times New Roman"/>
          <w:sz w:val="24"/>
          <w:szCs w:val="24"/>
        </w:rPr>
        <w:t>teroides thetaiotaomicron.</w:t>
      </w:r>
    </w:p>
    <w:p w14:paraId="3B0EA4D2" w14:textId="41F8B785" w:rsidR="00804DC6" w:rsidRPr="0027518F" w:rsidRDefault="008D77CA" w:rsidP="00BD4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Другие микроорганизмы:</w:t>
      </w:r>
      <w:r w:rsidR="00BD4C12" w:rsidRPr="0027518F">
        <w:rPr>
          <w:rFonts w:ascii="Times New Roman" w:hAnsi="Times New Roman" w:cs="Times New Roman"/>
          <w:sz w:val="24"/>
          <w:szCs w:val="24"/>
        </w:rPr>
        <w:t xml:space="preserve"> Mycobacte</w:t>
      </w:r>
      <w:r w:rsidRPr="0027518F">
        <w:rPr>
          <w:rFonts w:ascii="Times New Roman" w:hAnsi="Times New Roman" w:cs="Times New Roman"/>
          <w:sz w:val="24"/>
          <w:szCs w:val="24"/>
        </w:rPr>
        <w:t>rium avium.</w:t>
      </w:r>
    </w:p>
    <w:p w14:paraId="6CC93A04" w14:textId="77777777" w:rsidR="008D77CA" w:rsidRPr="0027518F" w:rsidRDefault="008D77CA" w:rsidP="008D77C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18F">
        <w:rPr>
          <w:rFonts w:ascii="Times New Roman" w:hAnsi="Times New Roman" w:cs="Times New Roman"/>
          <w:b/>
          <w:i/>
          <w:sz w:val="24"/>
          <w:szCs w:val="24"/>
        </w:rPr>
        <w:t>Резистентность</w:t>
      </w:r>
    </w:p>
    <w:p w14:paraId="7EC39326" w14:textId="46333F81" w:rsidR="008D77CA" w:rsidRPr="0027518F" w:rsidRDefault="008D77CA" w:rsidP="008D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Резистен</w:t>
      </w:r>
      <w:r w:rsidR="00BD4C12" w:rsidRPr="0027518F">
        <w:rPr>
          <w:rFonts w:ascii="Times New Roman" w:hAnsi="Times New Roman" w:cs="Times New Roman"/>
          <w:sz w:val="24"/>
          <w:szCs w:val="24"/>
        </w:rPr>
        <w:t>тность к левофлоксацину развива</w:t>
      </w:r>
      <w:r w:rsidRPr="0027518F">
        <w:rPr>
          <w:rFonts w:ascii="Times New Roman" w:hAnsi="Times New Roman" w:cs="Times New Roman"/>
          <w:sz w:val="24"/>
          <w:szCs w:val="24"/>
        </w:rPr>
        <w:t>ется в резу</w:t>
      </w:r>
      <w:r w:rsidR="00BD4C12" w:rsidRPr="0027518F">
        <w:rPr>
          <w:rFonts w:ascii="Times New Roman" w:hAnsi="Times New Roman" w:cs="Times New Roman"/>
          <w:sz w:val="24"/>
          <w:szCs w:val="24"/>
        </w:rPr>
        <w:t>льтате поэтапного процесса мута</w:t>
      </w:r>
      <w:r w:rsidRPr="0027518F">
        <w:rPr>
          <w:rFonts w:ascii="Times New Roman" w:hAnsi="Times New Roman" w:cs="Times New Roman"/>
          <w:sz w:val="24"/>
          <w:szCs w:val="24"/>
        </w:rPr>
        <w:t>ций генов, кодирующих обе топоизомеразы типа II: ДНК-гиразу и топоизомеразу IV. Другие механизмы резистентности, такие как механизм влияния на пенетрационные барьеры</w:t>
      </w:r>
      <w:r w:rsidR="00BD4C12"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="00BD4C12" w:rsidRPr="0027518F">
        <w:rPr>
          <w:rFonts w:ascii="Times New Roman" w:hAnsi="Times New Roman" w:cs="Times New Roman"/>
          <w:sz w:val="24"/>
          <w:szCs w:val="24"/>
        </w:rPr>
        <w:lastRenderedPageBreak/>
        <w:t>микробной клетки (механизм, ха</w:t>
      </w:r>
      <w:r w:rsidRPr="0027518F">
        <w:rPr>
          <w:rFonts w:ascii="Times New Roman" w:hAnsi="Times New Roman" w:cs="Times New Roman"/>
          <w:sz w:val="24"/>
          <w:szCs w:val="24"/>
        </w:rPr>
        <w:t>рактерный для Pseudomonas aeruginosa) и механизм эффлюкса (активного выведения противомикробного средства из микробной клетки)</w:t>
      </w:r>
      <w:r w:rsidR="00BD4C12" w:rsidRPr="0027518F">
        <w:rPr>
          <w:rFonts w:ascii="Times New Roman" w:hAnsi="Times New Roman" w:cs="Times New Roman"/>
          <w:sz w:val="24"/>
          <w:szCs w:val="24"/>
        </w:rPr>
        <w:t>, могут также уменьшать чувстви</w:t>
      </w:r>
      <w:r w:rsidRPr="0027518F">
        <w:rPr>
          <w:rFonts w:ascii="Times New Roman" w:hAnsi="Times New Roman" w:cs="Times New Roman"/>
          <w:sz w:val="24"/>
          <w:szCs w:val="24"/>
        </w:rPr>
        <w:t>тельность микр</w:t>
      </w:r>
      <w:r w:rsidR="00BD4C12" w:rsidRPr="0027518F">
        <w:rPr>
          <w:rFonts w:ascii="Times New Roman" w:hAnsi="Times New Roman" w:cs="Times New Roman"/>
          <w:sz w:val="24"/>
          <w:szCs w:val="24"/>
        </w:rPr>
        <w:t>оорганизмов к левофлокса</w:t>
      </w:r>
      <w:r w:rsidRPr="0027518F">
        <w:rPr>
          <w:rFonts w:ascii="Times New Roman" w:hAnsi="Times New Roman" w:cs="Times New Roman"/>
          <w:sz w:val="24"/>
          <w:szCs w:val="24"/>
        </w:rPr>
        <w:t>цину.</w:t>
      </w:r>
    </w:p>
    <w:p w14:paraId="5198199B" w14:textId="56D5F8BC" w:rsidR="008D77CA" w:rsidRPr="0027518F" w:rsidRDefault="008D77CA" w:rsidP="008D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В связ</w:t>
      </w:r>
      <w:r w:rsidR="00BD4C12" w:rsidRPr="0027518F">
        <w:rPr>
          <w:rFonts w:ascii="Times New Roman" w:hAnsi="Times New Roman" w:cs="Times New Roman"/>
          <w:sz w:val="24"/>
          <w:szCs w:val="24"/>
        </w:rPr>
        <w:t>и с особенностями механизма дей</w:t>
      </w:r>
      <w:r w:rsidRPr="0027518F">
        <w:rPr>
          <w:rFonts w:ascii="Times New Roman" w:hAnsi="Times New Roman" w:cs="Times New Roman"/>
          <w:sz w:val="24"/>
          <w:szCs w:val="24"/>
        </w:rPr>
        <w:t>ствия л</w:t>
      </w:r>
      <w:r w:rsidR="00BD4C12" w:rsidRPr="0027518F">
        <w:rPr>
          <w:rFonts w:ascii="Times New Roman" w:hAnsi="Times New Roman" w:cs="Times New Roman"/>
          <w:sz w:val="24"/>
          <w:szCs w:val="24"/>
        </w:rPr>
        <w:t>евофлоксацина обычно не наблюда</w:t>
      </w:r>
      <w:r w:rsidRPr="0027518F">
        <w:rPr>
          <w:rFonts w:ascii="Times New Roman" w:hAnsi="Times New Roman" w:cs="Times New Roman"/>
          <w:sz w:val="24"/>
          <w:szCs w:val="24"/>
        </w:rPr>
        <w:t>ется перекрестной резистентности между левофл</w:t>
      </w:r>
      <w:r w:rsidR="00BD4C12" w:rsidRPr="0027518F">
        <w:rPr>
          <w:rFonts w:ascii="Times New Roman" w:hAnsi="Times New Roman" w:cs="Times New Roman"/>
          <w:sz w:val="24"/>
          <w:szCs w:val="24"/>
        </w:rPr>
        <w:t>оксацином и другими противомик</w:t>
      </w:r>
      <w:r w:rsidRPr="0027518F">
        <w:rPr>
          <w:rFonts w:ascii="Times New Roman" w:hAnsi="Times New Roman" w:cs="Times New Roman"/>
          <w:sz w:val="24"/>
          <w:szCs w:val="24"/>
        </w:rPr>
        <w:t>робными средствами.</w:t>
      </w:r>
    </w:p>
    <w:p w14:paraId="531B4372" w14:textId="147149A8" w:rsidR="008D77CA" w:rsidRPr="0027518F" w:rsidRDefault="008D77CA" w:rsidP="008D77C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18F">
        <w:rPr>
          <w:rFonts w:ascii="Times New Roman" w:hAnsi="Times New Roman" w:cs="Times New Roman"/>
          <w:b/>
          <w:i/>
          <w:sz w:val="24"/>
          <w:szCs w:val="24"/>
        </w:rPr>
        <w:t>Клин</w:t>
      </w:r>
      <w:r w:rsidR="00BD4C12" w:rsidRPr="0027518F">
        <w:rPr>
          <w:rFonts w:ascii="Times New Roman" w:hAnsi="Times New Roman" w:cs="Times New Roman"/>
          <w:b/>
          <w:i/>
          <w:sz w:val="24"/>
          <w:szCs w:val="24"/>
        </w:rPr>
        <w:t>ическая эффективность (эффектив</w:t>
      </w:r>
      <w:r w:rsidRPr="0027518F">
        <w:rPr>
          <w:rFonts w:ascii="Times New Roman" w:hAnsi="Times New Roman" w:cs="Times New Roman"/>
          <w:b/>
          <w:i/>
          <w:sz w:val="24"/>
          <w:szCs w:val="24"/>
        </w:rPr>
        <w:t>ность в клиниче</w:t>
      </w:r>
      <w:r w:rsidR="00BD4C12" w:rsidRPr="0027518F">
        <w:rPr>
          <w:rFonts w:ascii="Times New Roman" w:hAnsi="Times New Roman" w:cs="Times New Roman"/>
          <w:b/>
          <w:i/>
          <w:sz w:val="24"/>
          <w:szCs w:val="24"/>
        </w:rPr>
        <w:t>ских исследованиях при ле</w:t>
      </w:r>
      <w:r w:rsidRPr="0027518F">
        <w:rPr>
          <w:rFonts w:ascii="Times New Roman" w:hAnsi="Times New Roman" w:cs="Times New Roman"/>
          <w:b/>
          <w:i/>
          <w:sz w:val="24"/>
          <w:szCs w:val="24"/>
        </w:rPr>
        <w:t xml:space="preserve">чении </w:t>
      </w:r>
      <w:r w:rsidR="00BD4C12" w:rsidRPr="0027518F">
        <w:rPr>
          <w:rFonts w:ascii="Times New Roman" w:hAnsi="Times New Roman" w:cs="Times New Roman"/>
          <w:b/>
          <w:i/>
          <w:sz w:val="24"/>
          <w:szCs w:val="24"/>
        </w:rPr>
        <w:t>инфекций, вызываемых перечислен</w:t>
      </w:r>
      <w:r w:rsidRPr="0027518F">
        <w:rPr>
          <w:rFonts w:ascii="Times New Roman" w:hAnsi="Times New Roman" w:cs="Times New Roman"/>
          <w:b/>
          <w:i/>
          <w:sz w:val="24"/>
          <w:szCs w:val="24"/>
        </w:rPr>
        <w:t>ными ниже микроорганизмами)</w:t>
      </w:r>
    </w:p>
    <w:p w14:paraId="57F75B15" w14:textId="5C0B9161" w:rsidR="008D77CA" w:rsidRPr="0027518F" w:rsidRDefault="008D77CA" w:rsidP="008D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Аэроб</w:t>
      </w:r>
      <w:r w:rsidR="00BD4C12" w:rsidRPr="0027518F">
        <w:rPr>
          <w:rFonts w:ascii="Times New Roman" w:hAnsi="Times New Roman" w:cs="Times New Roman"/>
          <w:i/>
          <w:sz w:val="24"/>
          <w:szCs w:val="24"/>
        </w:rPr>
        <w:t>ные грамположительные микроорга</w:t>
      </w:r>
      <w:r w:rsidRPr="0027518F">
        <w:rPr>
          <w:rFonts w:ascii="Times New Roman" w:hAnsi="Times New Roman" w:cs="Times New Roman"/>
          <w:i/>
          <w:sz w:val="24"/>
          <w:szCs w:val="24"/>
        </w:rPr>
        <w:t>низмы:</w:t>
      </w:r>
      <w:r w:rsidRPr="0027518F">
        <w:rPr>
          <w:rFonts w:ascii="Times New Roman" w:hAnsi="Times New Roman" w:cs="Times New Roman"/>
          <w:sz w:val="24"/>
          <w:szCs w:val="24"/>
        </w:rPr>
        <w:t xml:space="preserve"> Enterococcus faecalis, Staphylococcus aureus, Streptococcus pneumoniae, Streptococcus pyogenes.</w:t>
      </w:r>
    </w:p>
    <w:p w14:paraId="476E1955" w14:textId="7FE8E014" w:rsidR="008D77CA" w:rsidRPr="0027518F" w:rsidRDefault="008D77CA" w:rsidP="008D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Аэробные грамотрицатель</w:t>
      </w:r>
      <w:r w:rsidR="00BD4C12" w:rsidRPr="0027518F">
        <w:rPr>
          <w:rFonts w:ascii="Times New Roman" w:hAnsi="Times New Roman" w:cs="Times New Roman"/>
          <w:i/>
          <w:sz w:val="24"/>
          <w:szCs w:val="24"/>
        </w:rPr>
        <w:t>ные микроорга</w:t>
      </w:r>
      <w:r w:rsidRPr="0027518F">
        <w:rPr>
          <w:rFonts w:ascii="Times New Roman" w:hAnsi="Times New Roman" w:cs="Times New Roman"/>
          <w:i/>
          <w:sz w:val="24"/>
          <w:szCs w:val="24"/>
        </w:rPr>
        <w:t>низмы:</w:t>
      </w:r>
      <w:r w:rsidRPr="0027518F">
        <w:rPr>
          <w:rFonts w:ascii="Times New Roman" w:hAnsi="Times New Roman" w:cs="Times New Roman"/>
          <w:sz w:val="24"/>
          <w:szCs w:val="24"/>
        </w:rPr>
        <w:t xml:space="preserve"> Citrobac</w:t>
      </w:r>
      <w:r w:rsidR="00BD4C12" w:rsidRPr="0027518F">
        <w:rPr>
          <w:rFonts w:ascii="Times New Roman" w:hAnsi="Times New Roman" w:cs="Times New Roman"/>
          <w:sz w:val="24"/>
          <w:szCs w:val="24"/>
        </w:rPr>
        <w:t>ter freundii, Enterobacter cloa</w:t>
      </w:r>
      <w:r w:rsidRPr="0027518F">
        <w:rPr>
          <w:rFonts w:ascii="Times New Roman" w:hAnsi="Times New Roman" w:cs="Times New Roman"/>
          <w:sz w:val="24"/>
          <w:szCs w:val="24"/>
        </w:rPr>
        <w:t xml:space="preserve">cae, Escherichia coli, Haemophilus influenzae, Haemophilus </w:t>
      </w:r>
      <w:r w:rsidR="00BD4C12" w:rsidRPr="0027518F">
        <w:rPr>
          <w:rFonts w:ascii="Times New Roman" w:hAnsi="Times New Roman" w:cs="Times New Roman"/>
          <w:sz w:val="24"/>
          <w:szCs w:val="24"/>
        </w:rPr>
        <w:t>parainfluenzae, Klebsiella pneu</w:t>
      </w:r>
      <w:r w:rsidRPr="0027518F">
        <w:rPr>
          <w:rFonts w:ascii="Times New Roman" w:hAnsi="Times New Roman" w:cs="Times New Roman"/>
          <w:sz w:val="24"/>
          <w:szCs w:val="24"/>
        </w:rPr>
        <w:t>moniae, Moraxella (Branhamella) catarrhalis, Morganella mo</w:t>
      </w:r>
      <w:r w:rsidR="00BD4C12" w:rsidRPr="0027518F">
        <w:rPr>
          <w:rFonts w:ascii="Times New Roman" w:hAnsi="Times New Roman" w:cs="Times New Roman"/>
          <w:sz w:val="24"/>
          <w:szCs w:val="24"/>
        </w:rPr>
        <w:t>rganii, Proteus mirabilis, Pseu</w:t>
      </w:r>
      <w:r w:rsidRPr="0027518F">
        <w:rPr>
          <w:rFonts w:ascii="Times New Roman" w:hAnsi="Times New Roman" w:cs="Times New Roman"/>
          <w:sz w:val="24"/>
          <w:szCs w:val="24"/>
        </w:rPr>
        <w:t>domonas aeruginosa, Serratia marcescens.</w:t>
      </w:r>
    </w:p>
    <w:p w14:paraId="5C328979" w14:textId="65CEB083" w:rsidR="002247D6" w:rsidRPr="0027518F" w:rsidRDefault="008D77CA" w:rsidP="008D77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Другие</w:t>
      </w:r>
      <w:r w:rsidRPr="0027518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 xml:space="preserve"> Chlamydia pneumoniae, Legionella pneumophila, Mycoplasma pneumoniae.</w:t>
      </w:r>
    </w:p>
    <w:p w14:paraId="19D0C525" w14:textId="77777777" w:rsidR="002247D6" w:rsidRPr="0027518F" w:rsidRDefault="002247D6" w:rsidP="002247D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18F">
        <w:rPr>
          <w:rFonts w:ascii="Times New Roman" w:hAnsi="Times New Roman" w:cs="Times New Roman"/>
          <w:b/>
          <w:i/>
          <w:sz w:val="24"/>
          <w:szCs w:val="24"/>
        </w:rPr>
        <w:t>Фармакокинетика</w:t>
      </w:r>
    </w:p>
    <w:p w14:paraId="138F7E32" w14:textId="77777777" w:rsidR="00BD4C12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Абсорбция</w:t>
      </w:r>
    </w:p>
    <w:p w14:paraId="3FC730DC" w14:textId="01FC3A75" w:rsidR="00BD4C12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Левофлоксацин быстро и практически полностью всасывается после приема внутрь, прием пищи мало влияет на его абсорбцию. Абсолютная биодоступность при приеме внутрь составляет 99-100</w:t>
      </w:r>
      <w:r w:rsidR="00AE07EF"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</w:rPr>
        <w:t>%. После однократного приема 500 мг левофлоксацина максимальная концентрация в плазме крови (С</w:t>
      </w:r>
      <w:r w:rsidRPr="0027518F">
        <w:rPr>
          <w:rFonts w:ascii="Times New Roman" w:hAnsi="Times New Roman" w:cs="Times New Roman"/>
          <w:sz w:val="24"/>
          <w:szCs w:val="24"/>
          <w:vertAlign w:val="subscript"/>
        </w:rPr>
        <w:t>mах</w:t>
      </w:r>
      <w:r w:rsidRPr="0027518F">
        <w:rPr>
          <w:rFonts w:ascii="Times New Roman" w:hAnsi="Times New Roman" w:cs="Times New Roman"/>
          <w:sz w:val="24"/>
          <w:szCs w:val="24"/>
        </w:rPr>
        <w:t>) достигается в течение 1-2 ч и составляет 5,2+1,2 мкг/мл. Фармакокинетика левофлоксацина является линейной в диапазоне доз от 50 до 1000 мг. Равновесное состояние концентрации левофлоксацина в плазме крови при приеме 500 мг левофлоксацина 1 или 2 раза в сутки достигается в течение 48 ч.</w:t>
      </w:r>
    </w:p>
    <w:p w14:paraId="57AA49A1" w14:textId="5CFABB2C" w:rsidR="00BD4C12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На 10 день приема внутрь левофлоксацина 500 мг 1 раз в сутки С</w:t>
      </w:r>
      <w:r w:rsidRPr="0027518F">
        <w:rPr>
          <w:rFonts w:ascii="Times New Roman" w:hAnsi="Times New Roman" w:cs="Times New Roman"/>
          <w:sz w:val="24"/>
          <w:szCs w:val="24"/>
          <w:vertAlign w:val="subscript"/>
        </w:rPr>
        <w:t>mах</w:t>
      </w:r>
      <w:r w:rsidRPr="0027518F">
        <w:rPr>
          <w:rFonts w:ascii="Times New Roman" w:hAnsi="Times New Roman" w:cs="Times New Roman"/>
          <w:sz w:val="24"/>
          <w:szCs w:val="24"/>
        </w:rPr>
        <w:t xml:space="preserve"> составляла 5,7+1,4 мкг/мл, а минимальная концентрация левофлоксацина (концентрация перед приемом очередной дозы) (С</w:t>
      </w:r>
      <w:r w:rsidRPr="0027518F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Pr="0027518F">
        <w:rPr>
          <w:rFonts w:ascii="Times New Roman" w:hAnsi="Times New Roman" w:cs="Times New Roman"/>
          <w:sz w:val="24"/>
          <w:szCs w:val="24"/>
        </w:rPr>
        <w:t>) в плазме крови составляла 0,5+0,2 мкг/мл.</w:t>
      </w:r>
    </w:p>
    <w:p w14:paraId="3AD790F0" w14:textId="77777777" w:rsidR="00BD4C12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На 10 день приема внутрь левофлоксацина 500 мг 2 раза в сутки С</w:t>
      </w:r>
      <w:r w:rsidRPr="0027518F">
        <w:rPr>
          <w:rFonts w:ascii="Times New Roman" w:hAnsi="Times New Roman" w:cs="Times New Roman"/>
          <w:sz w:val="24"/>
          <w:szCs w:val="24"/>
          <w:vertAlign w:val="subscript"/>
        </w:rPr>
        <w:t>mах</w:t>
      </w:r>
      <w:r w:rsidRPr="0027518F">
        <w:rPr>
          <w:rFonts w:ascii="Times New Roman" w:hAnsi="Times New Roman" w:cs="Times New Roman"/>
          <w:sz w:val="24"/>
          <w:szCs w:val="24"/>
        </w:rPr>
        <w:t xml:space="preserve"> составляла 7,8+1,1 мкг/мл, a C</w:t>
      </w:r>
      <w:r w:rsidRPr="0027518F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Pr="0027518F">
        <w:rPr>
          <w:rFonts w:ascii="Times New Roman" w:hAnsi="Times New Roman" w:cs="Times New Roman"/>
          <w:sz w:val="24"/>
          <w:szCs w:val="24"/>
        </w:rPr>
        <w:t xml:space="preserve"> – 3,0+0,9 мкг/мл.</w:t>
      </w:r>
    </w:p>
    <w:p w14:paraId="7AE00CCB" w14:textId="77777777" w:rsidR="00BD4C12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Распределение</w:t>
      </w:r>
    </w:p>
    <w:p w14:paraId="0057BE23" w14:textId="42E8E468" w:rsidR="00BD4C12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Связь с белками сыворотки крови составляет 30-40 %. После однократного и повторного приема 500 мг левофлоксацина объем распределения левофлоксацина составляет, в среднем, 100 л, что указывает на хорошее проникновение левофлоксацина в органы и ткани организма человека.</w:t>
      </w:r>
    </w:p>
    <w:p w14:paraId="4125F7E4" w14:textId="59BC8E09" w:rsidR="00BD4C12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lastRenderedPageBreak/>
        <w:t>Проникновение в слизистую оболочку бронхов, секрет эпителиальной выстилки, альвеолярные макрофаги</w:t>
      </w:r>
    </w:p>
    <w:p w14:paraId="68A3C1FD" w14:textId="235DF790" w:rsidR="00BD4C12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После однократного приема внутрь 500 мг левофлоксацина максимальные концентрации левофлоксацина в слизистой оболочке бронхов и секрете эпителиальной выстилки достигались в течение 1 ч или 4 ч и составляли 8,3 мкг/г и 10,8 мкг/мл, соответственно, с коэффициентами пенетрации в слизистую оболочку бронхов и секрет эпителиальной выстилки, по сравнению с концентрацией в плазме крови, составляющими 1,1-1,8 и 0,8-3, соответственно.</w:t>
      </w:r>
    </w:p>
    <w:p w14:paraId="6D55FF2B" w14:textId="510B4B41" w:rsidR="00BD4C12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После 5 дней приема внутрь 500 мг левофлокс</w:t>
      </w:r>
      <w:r w:rsidR="003A628F" w:rsidRPr="0027518F">
        <w:rPr>
          <w:rFonts w:ascii="Times New Roman" w:hAnsi="Times New Roman" w:cs="Times New Roman"/>
          <w:sz w:val="24"/>
          <w:szCs w:val="24"/>
        </w:rPr>
        <w:t>ацина средняя концентрация лево</w:t>
      </w:r>
      <w:r w:rsidRPr="0027518F">
        <w:rPr>
          <w:rFonts w:ascii="Times New Roman" w:hAnsi="Times New Roman" w:cs="Times New Roman"/>
          <w:sz w:val="24"/>
          <w:szCs w:val="24"/>
        </w:rPr>
        <w:t>флоксацина через 4 ч после последнего приема препарата в секрет эпителиальной выстилки составляла 9,94 мкг/мл и в аль</w:t>
      </w:r>
      <w:r w:rsidR="003A628F" w:rsidRPr="0027518F">
        <w:rPr>
          <w:rFonts w:ascii="Times New Roman" w:hAnsi="Times New Roman" w:cs="Times New Roman"/>
          <w:sz w:val="24"/>
          <w:szCs w:val="24"/>
        </w:rPr>
        <w:t xml:space="preserve">веолярных макрофагах – </w:t>
      </w:r>
      <w:r w:rsidRPr="0027518F">
        <w:rPr>
          <w:rFonts w:ascii="Times New Roman" w:hAnsi="Times New Roman" w:cs="Times New Roman"/>
          <w:sz w:val="24"/>
          <w:szCs w:val="24"/>
        </w:rPr>
        <w:t>97,9 мкг/мл.</w:t>
      </w:r>
    </w:p>
    <w:p w14:paraId="172B02EB" w14:textId="77777777" w:rsidR="00BD4C12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Проникновение в легочную ткань</w:t>
      </w:r>
    </w:p>
    <w:p w14:paraId="681BB33B" w14:textId="1422B798" w:rsidR="00BD4C12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Максимальная концентрация в легочной ткани </w:t>
      </w:r>
      <w:r w:rsidR="003A628F" w:rsidRPr="0027518F">
        <w:rPr>
          <w:rFonts w:ascii="Times New Roman" w:hAnsi="Times New Roman" w:cs="Times New Roman"/>
          <w:sz w:val="24"/>
          <w:szCs w:val="24"/>
        </w:rPr>
        <w:t>после приема внутрь 500 мг лево</w:t>
      </w:r>
      <w:r w:rsidRPr="0027518F">
        <w:rPr>
          <w:rFonts w:ascii="Times New Roman" w:hAnsi="Times New Roman" w:cs="Times New Roman"/>
          <w:sz w:val="24"/>
          <w:szCs w:val="24"/>
        </w:rPr>
        <w:t>флоксацина составляла приблизительно 11,3 мкг/г и достигалась через 4-6 ч после приема препарата с коэффициентами</w:t>
      </w:r>
      <w:r w:rsidR="003A628F" w:rsidRPr="0027518F">
        <w:rPr>
          <w:rFonts w:ascii="Times New Roman" w:hAnsi="Times New Roman" w:cs="Times New Roman"/>
          <w:sz w:val="24"/>
          <w:szCs w:val="24"/>
        </w:rPr>
        <w:t xml:space="preserve"> пене</w:t>
      </w:r>
      <w:r w:rsidRPr="0027518F">
        <w:rPr>
          <w:rFonts w:ascii="Times New Roman" w:hAnsi="Times New Roman" w:cs="Times New Roman"/>
          <w:sz w:val="24"/>
          <w:szCs w:val="24"/>
        </w:rPr>
        <w:t>трации 2-5, по сравнению с концентрацией в плазме крови.</w:t>
      </w:r>
    </w:p>
    <w:p w14:paraId="09B7D1AD" w14:textId="42D518EB" w:rsidR="00BD4C12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Проникновение в альвеолярн</w:t>
      </w:r>
      <w:r w:rsidR="000918D8" w:rsidRPr="0027518F">
        <w:rPr>
          <w:rFonts w:ascii="Times New Roman" w:hAnsi="Times New Roman" w:cs="Times New Roman"/>
          <w:i/>
          <w:sz w:val="24"/>
          <w:szCs w:val="24"/>
        </w:rPr>
        <w:t>ую жидкость</w:t>
      </w:r>
    </w:p>
    <w:p w14:paraId="6BF39B42" w14:textId="4F182A21" w:rsidR="00BD4C12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После 3-</w:t>
      </w:r>
      <w:r w:rsidR="003A628F" w:rsidRPr="0027518F">
        <w:rPr>
          <w:rFonts w:ascii="Times New Roman" w:hAnsi="Times New Roman" w:cs="Times New Roman"/>
          <w:sz w:val="24"/>
          <w:szCs w:val="24"/>
        </w:rPr>
        <w:t>х дней приема 500 мг левофлокса</w:t>
      </w:r>
      <w:r w:rsidRPr="0027518F">
        <w:rPr>
          <w:rFonts w:ascii="Times New Roman" w:hAnsi="Times New Roman" w:cs="Times New Roman"/>
          <w:sz w:val="24"/>
          <w:szCs w:val="24"/>
        </w:rPr>
        <w:t>цина 1 или 2 раза в сутки максимальная концентр</w:t>
      </w:r>
      <w:r w:rsidR="003A628F" w:rsidRPr="0027518F">
        <w:rPr>
          <w:rFonts w:ascii="Times New Roman" w:hAnsi="Times New Roman" w:cs="Times New Roman"/>
          <w:sz w:val="24"/>
          <w:szCs w:val="24"/>
        </w:rPr>
        <w:t>ация левофлоксацина в альвеоляр</w:t>
      </w:r>
      <w:r w:rsidRPr="0027518F">
        <w:rPr>
          <w:rFonts w:ascii="Times New Roman" w:hAnsi="Times New Roman" w:cs="Times New Roman"/>
          <w:sz w:val="24"/>
          <w:szCs w:val="24"/>
        </w:rPr>
        <w:t>ном секрете достигались через 2-4 ч после приема препарата и составляла 4,0 и 6,7 мкг/м</w:t>
      </w:r>
      <w:r w:rsidR="003A628F" w:rsidRPr="0027518F">
        <w:rPr>
          <w:rFonts w:ascii="Times New Roman" w:hAnsi="Times New Roman" w:cs="Times New Roman"/>
          <w:sz w:val="24"/>
          <w:szCs w:val="24"/>
        </w:rPr>
        <w:t>л, соответственно, с коэффициен</w:t>
      </w:r>
      <w:r w:rsidRPr="0027518F">
        <w:rPr>
          <w:rFonts w:ascii="Times New Roman" w:hAnsi="Times New Roman" w:cs="Times New Roman"/>
          <w:sz w:val="24"/>
          <w:szCs w:val="24"/>
        </w:rPr>
        <w:t>том пене</w:t>
      </w:r>
      <w:r w:rsidR="003A628F" w:rsidRPr="0027518F">
        <w:rPr>
          <w:rFonts w:ascii="Times New Roman" w:hAnsi="Times New Roman" w:cs="Times New Roman"/>
          <w:sz w:val="24"/>
          <w:szCs w:val="24"/>
        </w:rPr>
        <w:t>трации 1, по сравнению с концен</w:t>
      </w:r>
      <w:r w:rsidRPr="0027518F">
        <w:rPr>
          <w:rFonts w:ascii="Times New Roman" w:hAnsi="Times New Roman" w:cs="Times New Roman"/>
          <w:sz w:val="24"/>
          <w:szCs w:val="24"/>
        </w:rPr>
        <w:t>трацией в плазме крови.</w:t>
      </w:r>
    </w:p>
    <w:p w14:paraId="7B9822C4" w14:textId="77777777" w:rsidR="00BD4C12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Проникновение в костную ткань</w:t>
      </w:r>
    </w:p>
    <w:p w14:paraId="7A4E174F" w14:textId="77777777" w:rsidR="003A628F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Левофло</w:t>
      </w:r>
      <w:r w:rsidR="003A628F" w:rsidRPr="0027518F">
        <w:rPr>
          <w:rFonts w:ascii="Times New Roman" w:hAnsi="Times New Roman" w:cs="Times New Roman"/>
          <w:sz w:val="24"/>
          <w:szCs w:val="24"/>
        </w:rPr>
        <w:t>ксацин хорошо проникает в корти</w:t>
      </w:r>
      <w:r w:rsidRPr="0027518F">
        <w:rPr>
          <w:rFonts w:ascii="Times New Roman" w:hAnsi="Times New Roman" w:cs="Times New Roman"/>
          <w:sz w:val="24"/>
          <w:szCs w:val="24"/>
        </w:rPr>
        <w:t>кальную и губчатую костную ткань, как в проксимальных, так и в дистальных отделах бедрен</w:t>
      </w:r>
      <w:r w:rsidR="003A628F" w:rsidRPr="0027518F">
        <w:rPr>
          <w:rFonts w:ascii="Times New Roman" w:hAnsi="Times New Roman" w:cs="Times New Roman"/>
          <w:sz w:val="24"/>
          <w:szCs w:val="24"/>
        </w:rPr>
        <w:t>ной кости, с коэффициентом пене</w:t>
      </w:r>
      <w:r w:rsidRPr="0027518F">
        <w:rPr>
          <w:rFonts w:ascii="Times New Roman" w:hAnsi="Times New Roman" w:cs="Times New Roman"/>
          <w:sz w:val="24"/>
          <w:szCs w:val="24"/>
        </w:rPr>
        <w:t>трации (костная ткань/плазма крови) 0,1-3. Макси</w:t>
      </w:r>
      <w:r w:rsidR="003A628F" w:rsidRPr="0027518F">
        <w:rPr>
          <w:rFonts w:ascii="Times New Roman" w:hAnsi="Times New Roman" w:cs="Times New Roman"/>
          <w:sz w:val="24"/>
          <w:szCs w:val="24"/>
        </w:rPr>
        <w:t>мальная концентрация левофлокса</w:t>
      </w:r>
      <w:r w:rsidRPr="0027518F">
        <w:rPr>
          <w:rFonts w:ascii="Times New Roman" w:hAnsi="Times New Roman" w:cs="Times New Roman"/>
          <w:sz w:val="24"/>
          <w:szCs w:val="24"/>
        </w:rPr>
        <w:t>цина в гу</w:t>
      </w:r>
      <w:r w:rsidR="003A628F" w:rsidRPr="0027518F">
        <w:rPr>
          <w:rFonts w:ascii="Times New Roman" w:hAnsi="Times New Roman" w:cs="Times New Roman"/>
          <w:sz w:val="24"/>
          <w:szCs w:val="24"/>
        </w:rPr>
        <w:t>бчатой костной ткани проксималь</w:t>
      </w:r>
      <w:r w:rsidRPr="0027518F">
        <w:rPr>
          <w:rFonts w:ascii="Times New Roman" w:hAnsi="Times New Roman" w:cs="Times New Roman"/>
          <w:sz w:val="24"/>
          <w:szCs w:val="24"/>
        </w:rPr>
        <w:t>ного отдела бедренной кости после приема 500 мг препарата</w:t>
      </w:r>
      <w:r w:rsidR="003A628F" w:rsidRPr="0027518F">
        <w:rPr>
          <w:rFonts w:ascii="Times New Roman" w:hAnsi="Times New Roman" w:cs="Times New Roman"/>
          <w:sz w:val="24"/>
          <w:szCs w:val="24"/>
        </w:rPr>
        <w:t xml:space="preserve"> внутрь составляла при</w:t>
      </w:r>
      <w:r w:rsidRPr="0027518F">
        <w:rPr>
          <w:rFonts w:ascii="Times New Roman" w:hAnsi="Times New Roman" w:cs="Times New Roman"/>
          <w:sz w:val="24"/>
          <w:szCs w:val="24"/>
        </w:rPr>
        <w:t xml:space="preserve">близительно 15,1 мкг/г (через 2 ч после приема препарата). </w:t>
      </w:r>
    </w:p>
    <w:p w14:paraId="7D331C02" w14:textId="3EE1F9F4" w:rsidR="00BD4C12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Про</w:t>
      </w:r>
      <w:r w:rsidR="003A628F" w:rsidRPr="0027518F">
        <w:rPr>
          <w:rFonts w:ascii="Times New Roman" w:hAnsi="Times New Roman" w:cs="Times New Roman"/>
          <w:i/>
          <w:sz w:val="24"/>
          <w:szCs w:val="24"/>
        </w:rPr>
        <w:t>никновение в спинномозговую жид</w:t>
      </w:r>
      <w:r w:rsidRPr="0027518F">
        <w:rPr>
          <w:rFonts w:ascii="Times New Roman" w:hAnsi="Times New Roman" w:cs="Times New Roman"/>
          <w:i/>
          <w:sz w:val="24"/>
          <w:szCs w:val="24"/>
        </w:rPr>
        <w:t>кость</w:t>
      </w:r>
    </w:p>
    <w:p w14:paraId="2CC66EF7" w14:textId="49F6E70D" w:rsidR="00BD4C12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Левофло</w:t>
      </w:r>
      <w:r w:rsidR="003A628F" w:rsidRPr="0027518F">
        <w:rPr>
          <w:rFonts w:ascii="Times New Roman" w:hAnsi="Times New Roman" w:cs="Times New Roman"/>
          <w:sz w:val="24"/>
          <w:szCs w:val="24"/>
        </w:rPr>
        <w:t>ксацин плохо проникает в спинно</w:t>
      </w:r>
      <w:r w:rsidRPr="0027518F">
        <w:rPr>
          <w:rFonts w:ascii="Times New Roman" w:hAnsi="Times New Roman" w:cs="Times New Roman"/>
          <w:sz w:val="24"/>
          <w:szCs w:val="24"/>
        </w:rPr>
        <w:t>мозговую жидкость.</w:t>
      </w:r>
    </w:p>
    <w:p w14:paraId="539BC57B" w14:textId="77777777" w:rsidR="00BD4C12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Проникновение в ткань предстательной железы</w:t>
      </w:r>
    </w:p>
    <w:p w14:paraId="19F3F207" w14:textId="541FF8C8" w:rsidR="00BD4C12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После приема внутрь 500 мг левофлоксаци-на 1 раз в сутки в течение 3-х дней, средняя концентрация левофлоксацина в ткани предстательной железы составляла 8,7 мкг/г</w:t>
      </w:r>
      <w:r w:rsidR="003A628F" w:rsidRPr="0027518F">
        <w:rPr>
          <w:rFonts w:ascii="Times New Roman" w:hAnsi="Times New Roman" w:cs="Times New Roman"/>
          <w:sz w:val="24"/>
          <w:szCs w:val="24"/>
        </w:rPr>
        <w:t>, среднее соотношение концентра</w:t>
      </w:r>
      <w:r w:rsidRPr="0027518F">
        <w:rPr>
          <w:rFonts w:ascii="Times New Roman" w:hAnsi="Times New Roman" w:cs="Times New Roman"/>
          <w:sz w:val="24"/>
          <w:szCs w:val="24"/>
        </w:rPr>
        <w:t>ций предстательная железа/плазма крови составляло 1,84.</w:t>
      </w:r>
    </w:p>
    <w:p w14:paraId="3E98B110" w14:textId="77777777" w:rsidR="00BD4C12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Концентрация в моче</w:t>
      </w:r>
    </w:p>
    <w:p w14:paraId="4B469811" w14:textId="0429D1AE" w:rsidR="009B3CE7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lastRenderedPageBreak/>
        <w:t>Средняя концентрация в моче через 8-12 ч после приема внутрь дозы 150, 300 и 600 мг левофлоксацина составляли 44 мкг/мл, 91 мкг/мл и 162 мкг/мл, соответственно.</w:t>
      </w:r>
    </w:p>
    <w:p w14:paraId="21CD9D86" w14:textId="77777777" w:rsidR="00BD4C12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Метаболизм</w:t>
      </w:r>
    </w:p>
    <w:p w14:paraId="6820E8C2" w14:textId="31A4DAAA" w:rsidR="00BD4C12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Левофло</w:t>
      </w:r>
      <w:r w:rsidR="003A628F" w:rsidRPr="0027518F">
        <w:rPr>
          <w:rFonts w:ascii="Times New Roman" w:hAnsi="Times New Roman" w:cs="Times New Roman"/>
          <w:sz w:val="24"/>
          <w:szCs w:val="24"/>
        </w:rPr>
        <w:t>ксацин метаболизируется в незна</w:t>
      </w:r>
      <w:r w:rsidRPr="0027518F">
        <w:rPr>
          <w:rFonts w:ascii="Times New Roman" w:hAnsi="Times New Roman" w:cs="Times New Roman"/>
          <w:sz w:val="24"/>
          <w:szCs w:val="24"/>
        </w:rPr>
        <w:t>чительной степени (5 % принятой дозы). Его ме</w:t>
      </w:r>
      <w:r w:rsidR="003A628F" w:rsidRPr="0027518F">
        <w:rPr>
          <w:rFonts w:ascii="Times New Roman" w:hAnsi="Times New Roman" w:cs="Times New Roman"/>
          <w:sz w:val="24"/>
          <w:szCs w:val="24"/>
        </w:rPr>
        <w:t>таболитами являются деметиллево</w:t>
      </w:r>
      <w:r w:rsidRPr="0027518F">
        <w:rPr>
          <w:rFonts w:ascii="Times New Roman" w:hAnsi="Times New Roman" w:cs="Times New Roman"/>
          <w:sz w:val="24"/>
          <w:szCs w:val="24"/>
        </w:rPr>
        <w:t>флокса</w:t>
      </w:r>
      <w:r w:rsidR="003A628F" w:rsidRPr="0027518F">
        <w:rPr>
          <w:rFonts w:ascii="Times New Roman" w:hAnsi="Times New Roman" w:cs="Times New Roman"/>
          <w:sz w:val="24"/>
          <w:szCs w:val="24"/>
        </w:rPr>
        <w:t>цин и N-оксид левофлоксацин, ко</w:t>
      </w:r>
      <w:r w:rsidRPr="0027518F">
        <w:rPr>
          <w:rFonts w:ascii="Times New Roman" w:hAnsi="Times New Roman" w:cs="Times New Roman"/>
          <w:sz w:val="24"/>
          <w:szCs w:val="24"/>
        </w:rPr>
        <w:t>торые выводятся почками. Левофлоксацин является стереохимически стабильным и не подвергается хиральным превращениям.</w:t>
      </w:r>
    </w:p>
    <w:p w14:paraId="518E4B78" w14:textId="77777777" w:rsidR="00BD4C12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Выведение</w:t>
      </w:r>
    </w:p>
    <w:p w14:paraId="13883DB0" w14:textId="3EAA095F" w:rsidR="00BD4C12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После п</w:t>
      </w:r>
      <w:r w:rsidR="003A628F" w:rsidRPr="0027518F">
        <w:rPr>
          <w:rFonts w:ascii="Times New Roman" w:hAnsi="Times New Roman" w:cs="Times New Roman"/>
          <w:sz w:val="24"/>
          <w:szCs w:val="24"/>
        </w:rPr>
        <w:t>риема внутрь левофлоксацин отно</w:t>
      </w:r>
      <w:r w:rsidRPr="0027518F">
        <w:rPr>
          <w:rFonts w:ascii="Times New Roman" w:hAnsi="Times New Roman" w:cs="Times New Roman"/>
          <w:sz w:val="24"/>
          <w:szCs w:val="24"/>
        </w:rPr>
        <w:t>сительно медленно выводится из плазмы крови (период полувыведения (Т</w:t>
      </w:r>
      <w:r w:rsidRPr="0027518F">
        <w:rPr>
          <w:rFonts w:ascii="Times New Roman" w:hAnsi="Times New Roman" w:cs="Times New Roman"/>
          <w:sz w:val="24"/>
          <w:szCs w:val="24"/>
          <w:vertAlign w:val="subscript"/>
        </w:rPr>
        <w:t>1/2</w:t>
      </w:r>
      <w:r w:rsidRPr="0027518F">
        <w:rPr>
          <w:rFonts w:ascii="Times New Roman" w:hAnsi="Times New Roman" w:cs="Times New Roman"/>
          <w:sz w:val="24"/>
          <w:szCs w:val="24"/>
        </w:rPr>
        <w:t>) – 6-8 ч)</w:t>
      </w:r>
      <w:r w:rsidR="003A628F" w:rsidRPr="0027518F">
        <w:rPr>
          <w:rFonts w:ascii="Times New Roman" w:hAnsi="Times New Roman" w:cs="Times New Roman"/>
          <w:sz w:val="24"/>
          <w:szCs w:val="24"/>
        </w:rPr>
        <w:t>. Выведение осуществляется пре</w:t>
      </w:r>
      <w:r w:rsidRPr="0027518F">
        <w:rPr>
          <w:rFonts w:ascii="Times New Roman" w:hAnsi="Times New Roman" w:cs="Times New Roman"/>
          <w:sz w:val="24"/>
          <w:szCs w:val="24"/>
        </w:rPr>
        <w:t>имущественно через почки (более 85% принято</w:t>
      </w:r>
      <w:r w:rsidR="003A628F" w:rsidRPr="0027518F">
        <w:rPr>
          <w:rFonts w:ascii="Times New Roman" w:hAnsi="Times New Roman" w:cs="Times New Roman"/>
          <w:sz w:val="24"/>
          <w:szCs w:val="24"/>
        </w:rPr>
        <w:t>й дозы). Общий клиренс левофлок</w:t>
      </w:r>
      <w:r w:rsidRPr="0027518F">
        <w:rPr>
          <w:rFonts w:ascii="Times New Roman" w:hAnsi="Times New Roman" w:cs="Times New Roman"/>
          <w:sz w:val="24"/>
          <w:szCs w:val="24"/>
        </w:rPr>
        <w:t>сацина после однократного приема 500 мг составлял 175±29,2 мл/мин.</w:t>
      </w:r>
    </w:p>
    <w:p w14:paraId="6CB357D6" w14:textId="54A38955" w:rsidR="00BD4C12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Существенных различий</w:t>
      </w:r>
      <w:r w:rsidR="003A628F" w:rsidRPr="0027518F">
        <w:rPr>
          <w:rFonts w:ascii="Times New Roman" w:hAnsi="Times New Roman" w:cs="Times New Roman"/>
          <w:sz w:val="24"/>
          <w:szCs w:val="24"/>
        </w:rPr>
        <w:t xml:space="preserve"> в фармакокинети</w:t>
      </w:r>
      <w:r w:rsidRPr="0027518F">
        <w:rPr>
          <w:rFonts w:ascii="Times New Roman" w:hAnsi="Times New Roman" w:cs="Times New Roman"/>
          <w:sz w:val="24"/>
          <w:szCs w:val="24"/>
        </w:rPr>
        <w:t>ке левофлоксацина при его внутривенном введен</w:t>
      </w:r>
      <w:r w:rsidR="003A628F" w:rsidRPr="0027518F">
        <w:rPr>
          <w:rFonts w:ascii="Times New Roman" w:hAnsi="Times New Roman" w:cs="Times New Roman"/>
          <w:sz w:val="24"/>
          <w:szCs w:val="24"/>
        </w:rPr>
        <w:t>ии и приеме внутрь нет. Следова</w:t>
      </w:r>
      <w:r w:rsidRPr="0027518F">
        <w:rPr>
          <w:rFonts w:ascii="Times New Roman" w:hAnsi="Times New Roman" w:cs="Times New Roman"/>
          <w:sz w:val="24"/>
          <w:szCs w:val="24"/>
        </w:rPr>
        <w:t xml:space="preserve">тельно, </w:t>
      </w:r>
      <w:r w:rsidR="003A628F" w:rsidRPr="0027518F">
        <w:rPr>
          <w:rFonts w:ascii="Times New Roman" w:hAnsi="Times New Roman" w:cs="Times New Roman"/>
          <w:sz w:val="24"/>
          <w:szCs w:val="24"/>
        </w:rPr>
        <w:t>прием внутрь и внутривенное вве</w:t>
      </w:r>
      <w:r w:rsidRPr="0027518F">
        <w:rPr>
          <w:rFonts w:ascii="Times New Roman" w:hAnsi="Times New Roman" w:cs="Times New Roman"/>
          <w:sz w:val="24"/>
          <w:szCs w:val="24"/>
        </w:rPr>
        <w:t>дение являются взаимозаменяемыми.</w:t>
      </w:r>
    </w:p>
    <w:p w14:paraId="373D90D9" w14:textId="2788706A" w:rsidR="00BD4C12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18F">
        <w:rPr>
          <w:rFonts w:ascii="Times New Roman" w:hAnsi="Times New Roman" w:cs="Times New Roman"/>
          <w:b/>
          <w:i/>
          <w:sz w:val="24"/>
          <w:szCs w:val="24"/>
        </w:rPr>
        <w:t>Фармако</w:t>
      </w:r>
      <w:r w:rsidR="003A628F" w:rsidRPr="0027518F">
        <w:rPr>
          <w:rFonts w:ascii="Times New Roman" w:hAnsi="Times New Roman" w:cs="Times New Roman"/>
          <w:b/>
          <w:i/>
          <w:sz w:val="24"/>
          <w:szCs w:val="24"/>
        </w:rPr>
        <w:t>кинетика у отдельных групп паци</w:t>
      </w:r>
      <w:r w:rsidRPr="0027518F">
        <w:rPr>
          <w:rFonts w:ascii="Times New Roman" w:hAnsi="Times New Roman" w:cs="Times New Roman"/>
          <w:b/>
          <w:i/>
          <w:sz w:val="24"/>
          <w:szCs w:val="24"/>
        </w:rPr>
        <w:t>ентов</w:t>
      </w:r>
    </w:p>
    <w:p w14:paraId="4FEAA215" w14:textId="09DE4B10" w:rsidR="00BD4C12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Отличий</w:t>
      </w:r>
      <w:r w:rsidR="003A628F" w:rsidRPr="0027518F">
        <w:rPr>
          <w:rFonts w:ascii="Times New Roman" w:hAnsi="Times New Roman" w:cs="Times New Roman"/>
          <w:sz w:val="24"/>
          <w:szCs w:val="24"/>
        </w:rPr>
        <w:t xml:space="preserve"> в фармакокинетике левофлоксаци</w:t>
      </w:r>
      <w:r w:rsidRPr="0027518F">
        <w:rPr>
          <w:rFonts w:ascii="Times New Roman" w:hAnsi="Times New Roman" w:cs="Times New Roman"/>
          <w:sz w:val="24"/>
          <w:szCs w:val="24"/>
        </w:rPr>
        <w:t>на у мужчин и женщин нет.</w:t>
      </w:r>
    </w:p>
    <w:p w14:paraId="7758E3E1" w14:textId="2D75B1A8" w:rsidR="00BD4C12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Фармакокинетика у пациентов пожилого возраста</w:t>
      </w:r>
      <w:r w:rsidR="003A628F" w:rsidRPr="0027518F">
        <w:rPr>
          <w:rFonts w:ascii="Times New Roman" w:hAnsi="Times New Roman" w:cs="Times New Roman"/>
          <w:sz w:val="24"/>
          <w:szCs w:val="24"/>
        </w:rPr>
        <w:t xml:space="preserve"> не отличается от фармакокинети</w:t>
      </w:r>
      <w:r w:rsidRPr="0027518F">
        <w:rPr>
          <w:rFonts w:ascii="Times New Roman" w:hAnsi="Times New Roman" w:cs="Times New Roman"/>
          <w:sz w:val="24"/>
          <w:szCs w:val="24"/>
        </w:rPr>
        <w:t>ки у молодых пациентов, за исключением показате</w:t>
      </w:r>
      <w:r w:rsidR="003A628F" w:rsidRPr="0027518F">
        <w:rPr>
          <w:rFonts w:ascii="Times New Roman" w:hAnsi="Times New Roman" w:cs="Times New Roman"/>
          <w:sz w:val="24"/>
          <w:szCs w:val="24"/>
        </w:rPr>
        <w:t>лей, связанных с возрастными из</w:t>
      </w:r>
      <w:r w:rsidRPr="0027518F">
        <w:rPr>
          <w:rFonts w:ascii="Times New Roman" w:hAnsi="Times New Roman" w:cs="Times New Roman"/>
          <w:sz w:val="24"/>
          <w:szCs w:val="24"/>
        </w:rPr>
        <w:t>менениями клиренса креатинина (КК).</w:t>
      </w:r>
    </w:p>
    <w:p w14:paraId="282B304B" w14:textId="3F763503" w:rsidR="00BD4C12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При п</w:t>
      </w:r>
      <w:r w:rsidR="003A628F" w:rsidRPr="0027518F">
        <w:rPr>
          <w:rFonts w:ascii="Times New Roman" w:hAnsi="Times New Roman" w:cs="Times New Roman"/>
          <w:sz w:val="24"/>
          <w:szCs w:val="24"/>
        </w:rPr>
        <w:t>очечной недостаточности фармако</w:t>
      </w:r>
      <w:r w:rsidRPr="0027518F">
        <w:rPr>
          <w:rFonts w:ascii="Times New Roman" w:hAnsi="Times New Roman" w:cs="Times New Roman"/>
          <w:sz w:val="24"/>
          <w:szCs w:val="24"/>
        </w:rPr>
        <w:t>кинетика левофлоксацина изменяется. По мере ухудшения функции почек выведение через почки и почечный клиренс (ClR) уменьшаются, а Т</w:t>
      </w:r>
      <w:r w:rsidRPr="0027518F">
        <w:rPr>
          <w:rFonts w:ascii="Times New Roman" w:hAnsi="Times New Roman" w:cs="Times New Roman"/>
          <w:sz w:val="24"/>
          <w:szCs w:val="24"/>
          <w:vertAlign w:val="subscript"/>
        </w:rPr>
        <w:t>1/2</w:t>
      </w:r>
      <w:r w:rsidRPr="0027518F">
        <w:rPr>
          <w:rFonts w:ascii="Times New Roman" w:hAnsi="Times New Roman" w:cs="Times New Roman"/>
          <w:sz w:val="24"/>
          <w:szCs w:val="24"/>
        </w:rPr>
        <w:t xml:space="preserve"> увеличивается.</w:t>
      </w:r>
    </w:p>
    <w:p w14:paraId="1BE862F9" w14:textId="0E711BCA" w:rsidR="00BD4C12" w:rsidRPr="0027518F" w:rsidRDefault="00BD4C12" w:rsidP="00BD4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Фарма</w:t>
      </w:r>
      <w:r w:rsidR="003A628F" w:rsidRPr="0027518F">
        <w:rPr>
          <w:rFonts w:ascii="Times New Roman" w:hAnsi="Times New Roman" w:cs="Times New Roman"/>
          <w:sz w:val="24"/>
          <w:szCs w:val="24"/>
        </w:rPr>
        <w:t>кокинетика при почечной недоста</w:t>
      </w:r>
      <w:r w:rsidRPr="0027518F">
        <w:rPr>
          <w:rFonts w:ascii="Times New Roman" w:hAnsi="Times New Roman" w:cs="Times New Roman"/>
          <w:sz w:val="24"/>
          <w:szCs w:val="24"/>
        </w:rPr>
        <w:t>точности после однократного приема внутрь 500 мг препарата левофлоксацина.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B3CE7" w:rsidRPr="0027518F" w14:paraId="071AD556" w14:textId="77777777" w:rsidTr="008D5C6A">
        <w:tc>
          <w:tcPr>
            <w:tcW w:w="2336" w:type="dxa"/>
            <w:vAlign w:val="bottom"/>
          </w:tcPr>
          <w:p w14:paraId="097B1D5D" w14:textId="6D34D0A7" w:rsidR="009B3CE7" w:rsidRPr="0027518F" w:rsidRDefault="009B3CE7" w:rsidP="00BD4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КК (мл/мин)</w:t>
            </w:r>
          </w:p>
        </w:tc>
        <w:tc>
          <w:tcPr>
            <w:tcW w:w="2336" w:type="dxa"/>
            <w:vAlign w:val="bottom"/>
          </w:tcPr>
          <w:p w14:paraId="53222212" w14:textId="777D1A1F" w:rsidR="009B3CE7" w:rsidRPr="0027518F" w:rsidRDefault="009B3CE7" w:rsidP="00BD4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&lt;20</w:t>
            </w:r>
          </w:p>
        </w:tc>
        <w:tc>
          <w:tcPr>
            <w:tcW w:w="2336" w:type="dxa"/>
            <w:vAlign w:val="bottom"/>
          </w:tcPr>
          <w:p w14:paraId="5F81E999" w14:textId="66D6DBED" w:rsidR="009B3CE7" w:rsidRPr="0027518F" w:rsidRDefault="009B3CE7" w:rsidP="00BD4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20-49</w:t>
            </w:r>
          </w:p>
        </w:tc>
        <w:tc>
          <w:tcPr>
            <w:tcW w:w="2337" w:type="dxa"/>
            <w:vAlign w:val="bottom"/>
          </w:tcPr>
          <w:p w14:paraId="15EB835A" w14:textId="1ECE3B51" w:rsidR="009B3CE7" w:rsidRPr="0027518F" w:rsidRDefault="009B3CE7" w:rsidP="00BD4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50-80</w:t>
            </w:r>
          </w:p>
        </w:tc>
      </w:tr>
      <w:tr w:rsidR="009B3CE7" w:rsidRPr="0027518F" w14:paraId="1AD20E0F" w14:textId="77777777" w:rsidTr="008D5C6A">
        <w:tc>
          <w:tcPr>
            <w:tcW w:w="2336" w:type="dxa"/>
            <w:vAlign w:val="bottom"/>
          </w:tcPr>
          <w:p w14:paraId="2B76FC37" w14:textId="1EE01EEC" w:rsidR="009B3CE7" w:rsidRPr="0027518F" w:rsidRDefault="009B3CE7" w:rsidP="00BD4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ClR (мл/мин)</w:t>
            </w:r>
          </w:p>
        </w:tc>
        <w:tc>
          <w:tcPr>
            <w:tcW w:w="2336" w:type="dxa"/>
            <w:vAlign w:val="bottom"/>
          </w:tcPr>
          <w:p w14:paraId="0EB697C2" w14:textId="3192CE41" w:rsidR="009B3CE7" w:rsidRPr="0027518F" w:rsidRDefault="009B3CE7" w:rsidP="00BD4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6" w:type="dxa"/>
            <w:vAlign w:val="bottom"/>
          </w:tcPr>
          <w:p w14:paraId="0DE8B5C9" w14:textId="6EAC2C4E" w:rsidR="009B3CE7" w:rsidRPr="0027518F" w:rsidRDefault="009B3CE7" w:rsidP="00BD4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7" w:type="dxa"/>
            <w:vAlign w:val="bottom"/>
          </w:tcPr>
          <w:p w14:paraId="33929E5C" w14:textId="453D96B2" w:rsidR="009B3CE7" w:rsidRPr="0027518F" w:rsidRDefault="009B3CE7" w:rsidP="00BD4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B3CE7" w:rsidRPr="0027518F" w14:paraId="58B6760B" w14:textId="77777777" w:rsidTr="008D5C6A">
        <w:tc>
          <w:tcPr>
            <w:tcW w:w="2336" w:type="dxa"/>
            <w:vAlign w:val="bottom"/>
          </w:tcPr>
          <w:p w14:paraId="077218BD" w14:textId="7E33DBD5" w:rsidR="009B3CE7" w:rsidRPr="0027518F" w:rsidRDefault="008D5C6A" w:rsidP="00BD4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51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1/2</w:t>
            </w: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 xml:space="preserve"> (ч)</w:t>
            </w:r>
          </w:p>
        </w:tc>
        <w:tc>
          <w:tcPr>
            <w:tcW w:w="2336" w:type="dxa"/>
            <w:vAlign w:val="bottom"/>
          </w:tcPr>
          <w:p w14:paraId="3F2BC27B" w14:textId="066BE085" w:rsidR="009B3CE7" w:rsidRPr="0027518F" w:rsidRDefault="008D5C6A" w:rsidP="00BD4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6" w:type="dxa"/>
            <w:vAlign w:val="bottom"/>
          </w:tcPr>
          <w:p w14:paraId="0CD0CEE4" w14:textId="65B524EE" w:rsidR="009B3CE7" w:rsidRPr="0027518F" w:rsidRDefault="008D5C6A" w:rsidP="00BD4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7" w:type="dxa"/>
            <w:vAlign w:val="bottom"/>
          </w:tcPr>
          <w:p w14:paraId="419DAB03" w14:textId="6C0AFC8C" w:rsidR="009B3CE7" w:rsidRPr="0027518F" w:rsidRDefault="008D5C6A" w:rsidP="00BD4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3BD5CDDA" w14:textId="77777777" w:rsidR="00804DC6" w:rsidRPr="0027518F" w:rsidRDefault="00804DC6" w:rsidP="00C671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A93EB7" w14:textId="77777777" w:rsidR="0015342E" w:rsidRPr="0027518F" w:rsidRDefault="0015342E" w:rsidP="00C671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8F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48147C4C" w14:textId="77777777" w:rsidR="004356F4" w:rsidRPr="0027518F" w:rsidRDefault="004356F4" w:rsidP="00435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Бактериальные инфекции, чувствительные к левофлоксацину, у взрослых:</w:t>
      </w:r>
    </w:p>
    <w:p w14:paraId="6381F9EB" w14:textId="1C218C2D" w:rsidR="004356F4" w:rsidRPr="0027518F" w:rsidRDefault="004356F4" w:rsidP="004356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внебольничная пневмония;</w:t>
      </w:r>
    </w:p>
    <w:p w14:paraId="7BE6EC4B" w14:textId="7AB306BE" w:rsidR="004356F4" w:rsidRPr="0027518F" w:rsidRDefault="004356F4" w:rsidP="004356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осложнённые инфекции мочевыводящих путей (включая пиелонефрит);</w:t>
      </w:r>
    </w:p>
    <w:p w14:paraId="6503F3FA" w14:textId="326547DE" w:rsidR="004356F4" w:rsidRPr="0027518F" w:rsidRDefault="004356F4" w:rsidP="004356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хронический бактериальный простатит;</w:t>
      </w:r>
    </w:p>
    <w:p w14:paraId="63B3AC0A" w14:textId="216CC74B" w:rsidR="004356F4" w:rsidRPr="0027518F" w:rsidRDefault="004356F4" w:rsidP="004356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lastRenderedPageBreak/>
        <w:t>инфекции кожных покровов и мягких тканей;</w:t>
      </w:r>
    </w:p>
    <w:p w14:paraId="7EDBDCE3" w14:textId="05D38A6A" w:rsidR="004356F4" w:rsidRPr="0027518F" w:rsidRDefault="004356F4" w:rsidP="004356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для комплексного лечения лекарственно-устойчивых форм туберкулеза;</w:t>
      </w:r>
    </w:p>
    <w:p w14:paraId="53B5E7D3" w14:textId="62FCA615" w:rsidR="004356F4" w:rsidRPr="0027518F" w:rsidRDefault="004356F4" w:rsidP="004356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профилактика и лечение сибирской язвы при воздушно-капельном пути заражения.</w:t>
      </w:r>
    </w:p>
    <w:p w14:paraId="4327ACE5" w14:textId="4338A135" w:rsidR="00C24315" w:rsidRPr="0027518F" w:rsidRDefault="00C24315" w:rsidP="00275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Для лечения следующих инфекционно-воспалительных заболеваний фторхинолоны могут применяться только в качестве альтернативы другим противомикробным препаратам:</w:t>
      </w:r>
    </w:p>
    <w:p w14:paraId="0960935C" w14:textId="77777777" w:rsidR="00C24315" w:rsidRPr="0027518F" w:rsidRDefault="00C24315" w:rsidP="00C2431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острый синусит;</w:t>
      </w:r>
    </w:p>
    <w:p w14:paraId="5901DCA1" w14:textId="77777777" w:rsidR="00C24315" w:rsidRPr="0027518F" w:rsidRDefault="00C24315" w:rsidP="00C2431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обострение хронического бронхита;</w:t>
      </w:r>
    </w:p>
    <w:p w14:paraId="611379E8" w14:textId="6C9A5FF8" w:rsidR="00C24315" w:rsidRPr="0027518F" w:rsidRDefault="00C24315" w:rsidP="002751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неосложнённые инфекции мочевыводящих путей.</w:t>
      </w:r>
    </w:p>
    <w:p w14:paraId="2B7A824F" w14:textId="1CBF02FF" w:rsidR="0015342E" w:rsidRPr="0027518F" w:rsidRDefault="004356F4" w:rsidP="00435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При применении левофлоксацина следует учитывать официальные национальные рекомендации по надлежащему применению антибактериальных препаратов, а также чувствительность патогенных микроорганизмов в конкретной стране (см. раздел «Особые указания»).</w:t>
      </w:r>
    </w:p>
    <w:p w14:paraId="15E5EDD7" w14:textId="77777777" w:rsidR="00C6714A" w:rsidRPr="0027518F" w:rsidRDefault="00C6714A" w:rsidP="00C671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8F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14:paraId="00A1C008" w14:textId="77777777" w:rsidR="004356F4" w:rsidRPr="0027518F" w:rsidRDefault="004356F4" w:rsidP="004356F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гиперчувствительность к левофлоксацину или к другим хинолонам, а также к вспомогательным веществам препарата; </w:t>
      </w:r>
    </w:p>
    <w:p w14:paraId="2828B97E" w14:textId="45F6E588" w:rsidR="004356F4" w:rsidRPr="0027518F" w:rsidRDefault="004356F4" w:rsidP="004356F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эпилепсия;</w:t>
      </w:r>
    </w:p>
    <w:p w14:paraId="3F281A9A" w14:textId="77777777" w:rsidR="004356F4" w:rsidRPr="0027518F" w:rsidRDefault="004356F4" w:rsidP="004356F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поражение сухожилий при ранее проводившемся лечении хинолонами; </w:t>
      </w:r>
    </w:p>
    <w:p w14:paraId="2C8DEB41" w14:textId="77777777" w:rsidR="004356F4" w:rsidRPr="0027518F" w:rsidRDefault="004356F4" w:rsidP="004356F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детский и подростковый возраст (до 18 лет) (в связи с незавершенностью роста скелета, так как нельзя полностью исключить риск поражения хрящевых точек роста);</w:t>
      </w:r>
    </w:p>
    <w:p w14:paraId="1F51D8B9" w14:textId="77777777" w:rsidR="004356F4" w:rsidRPr="0027518F" w:rsidRDefault="004356F4" w:rsidP="004356F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беременность и в период грудного вскармливания (нельзя полностью исключить риск поражения хрящевых точек роста и плода и ребенка);</w:t>
      </w:r>
    </w:p>
    <w:p w14:paraId="2AD451E5" w14:textId="77777777" w:rsidR="004356F4" w:rsidRPr="0027518F" w:rsidRDefault="004356F4" w:rsidP="004356F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миастения gravis. </w:t>
      </w:r>
    </w:p>
    <w:p w14:paraId="242BF7FA" w14:textId="2E568F31" w:rsidR="004356F4" w:rsidRPr="0027518F" w:rsidRDefault="004356F4" w:rsidP="004356F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почечная недостаточность с клиренсом креатинина менее 20 мл/мин.</w:t>
      </w:r>
    </w:p>
    <w:p w14:paraId="2C4B5399" w14:textId="40182F5A" w:rsidR="00C6714A" w:rsidRPr="0027518F" w:rsidRDefault="004356F4" w:rsidP="004356F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У пациентов с клиренсом креатинина менее 50 мл/мин невозможно применение при режиме дозирования с первоначальной дозировкой 250 мг / 24 часа. У пациентов с клиренсом креатинина менее 20 мл/мин невозможно применение при режиме дозирования с первоначальной дозировкой 500 мг/24 ч и 500 мг/ 12 ч.</w:t>
      </w:r>
    </w:p>
    <w:p w14:paraId="0531A428" w14:textId="77777777" w:rsidR="00D5301E" w:rsidRPr="0027518F" w:rsidRDefault="00D5301E" w:rsidP="00C671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8F">
        <w:rPr>
          <w:rFonts w:ascii="Times New Roman" w:hAnsi="Times New Roman" w:cs="Times New Roman"/>
          <w:b/>
          <w:sz w:val="24"/>
          <w:szCs w:val="24"/>
        </w:rPr>
        <w:t>С осторожностью</w:t>
      </w:r>
    </w:p>
    <w:p w14:paraId="5E83CF57" w14:textId="49E8D61F" w:rsidR="00A56C97" w:rsidRPr="0027518F" w:rsidRDefault="00A56C97" w:rsidP="00A56C9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У пациентов, предрасположенных к развитию судорог</w:t>
      </w:r>
      <w:r w:rsidR="00890714" w:rsidRPr="0027518F">
        <w:rPr>
          <w:rFonts w:ascii="Times New Roman" w:hAnsi="Times New Roman" w:cs="Times New Roman"/>
          <w:sz w:val="24"/>
          <w:szCs w:val="24"/>
        </w:rPr>
        <w:t xml:space="preserve"> [</w:t>
      </w:r>
      <w:r w:rsidRPr="0027518F">
        <w:rPr>
          <w:rFonts w:ascii="Times New Roman" w:hAnsi="Times New Roman" w:cs="Times New Roman"/>
          <w:sz w:val="24"/>
          <w:szCs w:val="24"/>
        </w:rPr>
        <w:t xml:space="preserve">у пациентов с предшествующими поражениями центральной нервной системы (ЦНС), у пациентов, одновременно получающих препараты, снижающие порог судорожной </w:t>
      </w:r>
      <w:r w:rsidRPr="0027518F">
        <w:rPr>
          <w:rFonts w:ascii="Times New Roman" w:hAnsi="Times New Roman" w:cs="Times New Roman"/>
          <w:sz w:val="24"/>
          <w:szCs w:val="24"/>
        </w:rPr>
        <w:lastRenderedPageBreak/>
        <w:t>готовности головного мозга, такие как фенбуфен, теофиллин] (см. раздел «Взаимодействие с другими лекарственными средствами»),</w:t>
      </w:r>
    </w:p>
    <w:p w14:paraId="440BC81E" w14:textId="3E54C2E7" w:rsidR="00A56C97" w:rsidRPr="0027518F" w:rsidRDefault="00A56C97" w:rsidP="00A56C9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У пациентов с латентным или манифестированным дефицитом глюкозо-6-фосфатдегидрогеназы (повышенный риск гемолитических реакций при лечении хинолонами).</w:t>
      </w:r>
    </w:p>
    <w:p w14:paraId="5B01003F" w14:textId="046B4ECA" w:rsidR="00A56C97" w:rsidRPr="0027518F" w:rsidRDefault="00A56C97" w:rsidP="00BA6B5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У пациентов с известными факторами риска удлинения интервала QT: у пациентов пожилого возраста; у пациентов женского пола, у пациентов с нескорректированными электролитными нарушениями (с гипокалиемией, гипомагниемией); с синдромом врождённого удлинения интервала QT; с заболеваниями сердца (сердечная недостаточность, инфаркт миокарда, брадикардия); при одновременном приеме лекарственных препаратов, способных удлинять интервал QT (антиаритмические средства класса IA и III, трициклические антидепрессанты, макролиды, нейролептики)</w:t>
      </w:r>
      <w:r w:rsidR="00CE1B7D"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</w:rPr>
        <w:t>(см. разделы «Передозировка», «Взаимодействие с другими лекарственными средствами», «Особые указания»),</w:t>
      </w:r>
    </w:p>
    <w:p w14:paraId="50736AB8" w14:textId="4B68A99C" w:rsidR="00A56C97" w:rsidRPr="0027518F" w:rsidRDefault="00A56C97" w:rsidP="00A56C9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У пациентов с сахарным диабетом, получающих пероральные гипогликемические препараты, например, глибенкламид или препараты инсулина (возрастает риск развития гипогликемии).</w:t>
      </w:r>
    </w:p>
    <w:p w14:paraId="70BE2A39" w14:textId="3F854B25" w:rsidR="00A56C97" w:rsidRPr="0027518F" w:rsidRDefault="00A56C97" w:rsidP="00A56C9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У пациентов с тяжелыми нежелательными реакциями на другие фторхинолоны, такими как тяжелые неврологические реакции (повышенный риск возникновения аналогичных нежелательных реакций при применении левофлоксацина).</w:t>
      </w:r>
    </w:p>
    <w:p w14:paraId="4A66C7D0" w14:textId="2FC7BD6D" w:rsidR="00A56C97" w:rsidRPr="0027518F" w:rsidRDefault="00A56C97" w:rsidP="00A56C9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У пациентов с психозами или у пациентов, имеющих в анамнезе психические заболевания (см. раздел «Особые указания»).</w:t>
      </w:r>
    </w:p>
    <w:p w14:paraId="7D9B6C88" w14:textId="7B14FA4A" w:rsidR="00287D4B" w:rsidRPr="0027518F" w:rsidRDefault="00A56C97" w:rsidP="0027518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У пациентов с нарушением функции почек с клиренсом креатинина 50-20 мл/мин (также см. раздел «Противопоказания»).</w:t>
      </w:r>
    </w:p>
    <w:p w14:paraId="24B919F6" w14:textId="77777777" w:rsidR="004356F4" w:rsidRPr="0027518F" w:rsidRDefault="004356F4" w:rsidP="00435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8F">
        <w:rPr>
          <w:rFonts w:ascii="Times New Roman" w:hAnsi="Times New Roman" w:cs="Times New Roman"/>
          <w:b/>
          <w:sz w:val="24"/>
          <w:szCs w:val="24"/>
        </w:rPr>
        <w:t>Применение при беременности и в период грудного вскармливания</w:t>
      </w:r>
    </w:p>
    <w:p w14:paraId="5C7340E9" w14:textId="3CE6F5B0" w:rsidR="00D5301E" w:rsidRPr="0027518F" w:rsidRDefault="004356F4" w:rsidP="00D530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Левофлоксацин противопоказан при беременности и в период грудного вскармливания.</w:t>
      </w:r>
    </w:p>
    <w:p w14:paraId="4C8E1531" w14:textId="77777777" w:rsidR="00D5301E" w:rsidRPr="0027518F" w:rsidRDefault="00D5301E" w:rsidP="00C671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8F">
        <w:rPr>
          <w:rFonts w:ascii="Times New Roman" w:hAnsi="Times New Roman" w:cs="Times New Roman"/>
          <w:b/>
          <w:sz w:val="24"/>
          <w:szCs w:val="24"/>
        </w:rPr>
        <w:t>Способ применения и дозы</w:t>
      </w:r>
    </w:p>
    <w:p w14:paraId="434F87F4" w14:textId="77777777" w:rsidR="00CE1B7D" w:rsidRPr="0027518F" w:rsidRDefault="00A56C97" w:rsidP="00A56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Препарат принимают внутрь один или два раза в ден</w:t>
      </w:r>
      <w:r w:rsidR="00B32256" w:rsidRPr="0027518F">
        <w:rPr>
          <w:rFonts w:ascii="Times New Roman" w:hAnsi="Times New Roman" w:cs="Times New Roman"/>
          <w:sz w:val="24"/>
          <w:szCs w:val="24"/>
        </w:rPr>
        <w:t>ь. Таблетки не разжевывать и за</w:t>
      </w:r>
      <w:r w:rsidRPr="0027518F">
        <w:rPr>
          <w:rFonts w:ascii="Times New Roman" w:hAnsi="Times New Roman" w:cs="Times New Roman"/>
          <w:sz w:val="24"/>
          <w:szCs w:val="24"/>
        </w:rPr>
        <w:t>пивать достаточным количество жидкости (от 0,5 до</w:t>
      </w:r>
      <w:r w:rsidR="00B32256" w:rsidRPr="0027518F">
        <w:rPr>
          <w:rFonts w:ascii="Times New Roman" w:hAnsi="Times New Roman" w:cs="Times New Roman"/>
          <w:sz w:val="24"/>
          <w:szCs w:val="24"/>
        </w:rPr>
        <w:t xml:space="preserve"> 1 стакана), можно принимать пе</w:t>
      </w:r>
      <w:r w:rsidRPr="0027518F">
        <w:rPr>
          <w:rFonts w:ascii="Times New Roman" w:hAnsi="Times New Roman" w:cs="Times New Roman"/>
          <w:sz w:val="24"/>
          <w:szCs w:val="24"/>
        </w:rPr>
        <w:t>ред едой или между приемами пищи.</w:t>
      </w:r>
    </w:p>
    <w:p w14:paraId="7E0FC262" w14:textId="77777777" w:rsidR="00CE1B7D" w:rsidRPr="0027518F" w:rsidRDefault="00CE1B7D" w:rsidP="00A56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Препарат следует принимать не менее чем за 2 часа до или чере 2 часа после приема препаратов, содержащих магний и/или алюминий, железо, цинк, или сукральфата (см. раздел «Взаимодействие с другими лекарственными средствами»).</w:t>
      </w:r>
    </w:p>
    <w:p w14:paraId="4E9F8D46" w14:textId="00D9A1B8" w:rsidR="00287D4B" w:rsidRPr="0027518F" w:rsidRDefault="00287D4B" w:rsidP="00A56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lastRenderedPageBreak/>
        <w:t>Учитывая то что биодоступность левофлокса</w:t>
      </w:r>
      <w:r w:rsidR="00D15972" w:rsidRPr="0027518F">
        <w:rPr>
          <w:rFonts w:ascii="Times New Roman" w:hAnsi="Times New Roman" w:cs="Times New Roman"/>
          <w:sz w:val="24"/>
          <w:szCs w:val="24"/>
        </w:rPr>
        <w:t>цина при приеме препарата Элефлокс в таблетках равна 99-100 %, в случае перевода пациента с внутривенной инфузии препарата Элефлокс на прием таблеток следует продолжать лечение в той же дозе, которая применялась при внутривенной инфузии (см. раздел «Фармакокинетика»).</w:t>
      </w:r>
    </w:p>
    <w:p w14:paraId="28DD6BD4" w14:textId="5E9EE4C2" w:rsidR="00CE1B7D" w:rsidRPr="0027518F" w:rsidRDefault="00CE1B7D" w:rsidP="00A56C9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18F">
        <w:rPr>
          <w:rFonts w:ascii="Times New Roman" w:hAnsi="Times New Roman" w:cs="Times New Roman"/>
          <w:b/>
          <w:i/>
          <w:sz w:val="24"/>
          <w:szCs w:val="24"/>
        </w:rPr>
        <w:t>Дозы и продолжительность лечения</w:t>
      </w:r>
    </w:p>
    <w:p w14:paraId="74302B76" w14:textId="41E919DE" w:rsidR="00A56C97" w:rsidRPr="0027518F" w:rsidRDefault="00BA6B58" w:rsidP="00A56C9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Дозы определяются характером и тяжестью инфекции, а также чувствительностью предполагаемого возбудителя.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="00A56C97" w:rsidRPr="0027518F">
        <w:rPr>
          <w:rFonts w:ascii="Times New Roman" w:hAnsi="Times New Roman" w:cs="Times New Roman"/>
          <w:sz w:val="24"/>
          <w:szCs w:val="24"/>
        </w:rPr>
        <w:t>Б</w:t>
      </w:r>
      <w:r w:rsidR="008D5C6A" w:rsidRPr="0027518F">
        <w:rPr>
          <w:rFonts w:ascii="Times New Roman" w:hAnsi="Times New Roman" w:cs="Times New Roman"/>
          <w:sz w:val="24"/>
          <w:szCs w:val="24"/>
        </w:rPr>
        <w:t>ольным с клиренсом креатинина &gt;</w:t>
      </w:r>
      <w:r w:rsidR="00A56C97" w:rsidRPr="0027518F">
        <w:rPr>
          <w:rFonts w:ascii="Times New Roman" w:hAnsi="Times New Roman" w:cs="Times New Roman"/>
          <w:sz w:val="24"/>
          <w:szCs w:val="24"/>
        </w:rPr>
        <w:t>50 мл</w:t>
      </w:r>
      <w:r w:rsidR="00B32256" w:rsidRPr="0027518F">
        <w:rPr>
          <w:rFonts w:ascii="Times New Roman" w:hAnsi="Times New Roman" w:cs="Times New Roman"/>
          <w:sz w:val="24"/>
          <w:szCs w:val="24"/>
        </w:rPr>
        <w:t>/мин рекомендуется следующий ре</w:t>
      </w:r>
      <w:r w:rsidR="00A56C97" w:rsidRPr="0027518F">
        <w:rPr>
          <w:rFonts w:ascii="Times New Roman" w:hAnsi="Times New Roman" w:cs="Times New Roman"/>
          <w:sz w:val="24"/>
          <w:szCs w:val="24"/>
        </w:rPr>
        <w:t>жим дозирования:</w:t>
      </w:r>
    </w:p>
    <w:p w14:paraId="5ECD4FB2" w14:textId="77777777" w:rsidR="008D5C6A" w:rsidRPr="0027518F" w:rsidRDefault="00A56C97" w:rsidP="00A56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острый синусит:</w:t>
      </w:r>
      <w:r w:rsidRPr="0027518F">
        <w:rPr>
          <w:rFonts w:ascii="Times New Roman" w:hAnsi="Times New Roman" w:cs="Times New Roman"/>
          <w:sz w:val="24"/>
          <w:szCs w:val="24"/>
        </w:rPr>
        <w:t xml:space="preserve"> по 500 мг 1 раз в день - 10-14 дней. </w:t>
      </w:r>
    </w:p>
    <w:p w14:paraId="4E2A2A64" w14:textId="537205F3" w:rsidR="008D5C6A" w:rsidRPr="0027518F" w:rsidRDefault="00A56C97" w:rsidP="00A56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обострение хронического бронхита:</w:t>
      </w:r>
      <w:r w:rsidRPr="0027518F">
        <w:rPr>
          <w:rFonts w:ascii="Times New Roman" w:hAnsi="Times New Roman" w:cs="Times New Roman"/>
          <w:sz w:val="24"/>
          <w:szCs w:val="24"/>
        </w:rPr>
        <w:t xml:space="preserve"> по 500 мг 1 раз в </w:t>
      </w:r>
      <w:r w:rsidR="00D15972" w:rsidRPr="0027518F">
        <w:rPr>
          <w:rFonts w:ascii="Times New Roman" w:hAnsi="Times New Roman" w:cs="Times New Roman"/>
          <w:sz w:val="24"/>
          <w:szCs w:val="24"/>
        </w:rPr>
        <w:t>сутки</w:t>
      </w:r>
      <w:r w:rsidRPr="0027518F">
        <w:rPr>
          <w:rFonts w:ascii="Times New Roman" w:hAnsi="Times New Roman" w:cs="Times New Roman"/>
          <w:sz w:val="24"/>
          <w:szCs w:val="24"/>
        </w:rPr>
        <w:t xml:space="preserve"> – 7-10 дней. </w:t>
      </w:r>
    </w:p>
    <w:p w14:paraId="6D08302B" w14:textId="77777777" w:rsidR="008D5C6A" w:rsidRPr="0027518F" w:rsidRDefault="00A56C97" w:rsidP="00A56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внебольничная пневмония</w:t>
      </w:r>
      <w:r w:rsidRPr="0027518F">
        <w:rPr>
          <w:rFonts w:ascii="Times New Roman" w:hAnsi="Times New Roman" w:cs="Times New Roman"/>
          <w:sz w:val="24"/>
          <w:szCs w:val="24"/>
        </w:rPr>
        <w:t xml:space="preserve">: по 500 мг 1-2 раза в день – 7-14 дней. </w:t>
      </w:r>
    </w:p>
    <w:p w14:paraId="7205907B" w14:textId="77777777" w:rsidR="008D5C6A" w:rsidRPr="0027518F" w:rsidRDefault="00A56C97" w:rsidP="00A56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не</w:t>
      </w:r>
      <w:r w:rsidR="00B32256" w:rsidRPr="0027518F">
        <w:rPr>
          <w:rFonts w:ascii="Times New Roman" w:hAnsi="Times New Roman" w:cs="Times New Roman"/>
          <w:i/>
          <w:sz w:val="24"/>
          <w:szCs w:val="24"/>
        </w:rPr>
        <w:t>осложненные инфекции мочевыводя</w:t>
      </w:r>
      <w:r w:rsidRPr="0027518F">
        <w:rPr>
          <w:rFonts w:ascii="Times New Roman" w:hAnsi="Times New Roman" w:cs="Times New Roman"/>
          <w:i/>
          <w:sz w:val="24"/>
          <w:szCs w:val="24"/>
        </w:rPr>
        <w:t>щих путей</w:t>
      </w:r>
      <w:r w:rsidRPr="0027518F">
        <w:rPr>
          <w:rFonts w:ascii="Times New Roman" w:hAnsi="Times New Roman" w:cs="Times New Roman"/>
          <w:sz w:val="24"/>
          <w:szCs w:val="24"/>
        </w:rPr>
        <w:t xml:space="preserve">: </w:t>
      </w:r>
      <w:r w:rsidR="008D5C6A" w:rsidRPr="0027518F">
        <w:rPr>
          <w:rFonts w:ascii="Times New Roman" w:hAnsi="Times New Roman" w:cs="Times New Roman"/>
          <w:sz w:val="24"/>
          <w:szCs w:val="24"/>
        </w:rPr>
        <w:t>по 250 мг 1 раз в день – 3 дня.</w:t>
      </w:r>
    </w:p>
    <w:p w14:paraId="2EDB9BF9" w14:textId="77777777" w:rsidR="008D5C6A" w:rsidRPr="0027518F" w:rsidRDefault="00A56C97" w:rsidP="00A56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осложненные инфекции мочевыводящих путей</w:t>
      </w:r>
      <w:r w:rsidRPr="0027518F">
        <w:rPr>
          <w:rFonts w:ascii="Times New Roman" w:hAnsi="Times New Roman" w:cs="Times New Roman"/>
          <w:sz w:val="24"/>
          <w:szCs w:val="24"/>
        </w:rPr>
        <w:t>: по 500 мг 1 раз в день – 7-14 дней.</w:t>
      </w:r>
    </w:p>
    <w:p w14:paraId="77004E24" w14:textId="7D836022" w:rsidR="00A56C97" w:rsidRPr="0027518F" w:rsidRDefault="00A56C97" w:rsidP="00A56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пиелонефрит:</w:t>
      </w:r>
      <w:r w:rsidRPr="0027518F">
        <w:rPr>
          <w:rFonts w:ascii="Times New Roman" w:hAnsi="Times New Roman" w:cs="Times New Roman"/>
          <w:sz w:val="24"/>
          <w:szCs w:val="24"/>
        </w:rPr>
        <w:t xml:space="preserve"> по 500 мг 1 раз в день – 7-10 дней.</w:t>
      </w:r>
    </w:p>
    <w:p w14:paraId="340BFE06" w14:textId="77777777" w:rsidR="008D5C6A" w:rsidRPr="0027518F" w:rsidRDefault="00A56C97" w:rsidP="00A56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хронический бактериальный простатит:</w:t>
      </w:r>
      <w:r w:rsidRPr="0027518F">
        <w:rPr>
          <w:rFonts w:ascii="Times New Roman" w:hAnsi="Times New Roman" w:cs="Times New Roman"/>
          <w:sz w:val="24"/>
          <w:szCs w:val="24"/>
        </w:rPr>
        <w:t xml:space="preserve"> по 500 мг - 1 раз в день – 28 дней. </w:t>
      </w:r>
    </w:p>
    <w:p w14:paraId="33C1BC63" w14:textId="585B0A7A" w:rsidR="008D5C6A" w:rsidRPr="0027518F" w:rsidRDefault="00A56C97" w:rsidP="00A56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инфекции кож</w:t>
      </w:r>
      <w:r w:rsidR="00D15972" w:rsidRPr="0027518F">
        <w:rPr>
          <w:rFonts w:ascii="Times New Roman" w:hAnsi="Times New Roman" w:cs="Times New Roman"/>
          <w:i/>
          <w:sz w:val="24"/>
          <w:szCs w:val="24"/>
        </w:rPr>
        <w:t>ных покровов</w:t>
      </w:r>
      <w:r w:rsidRPr="0027518F">
        <w:rPr>
          <w:rFonts w:ascii="Times New Roman" w:hAnsi="Times New Roman" w:cs="Times New Roman"/>
          <w:i/>
          <w:sz w:val="24"/>
          <w:szCs w:val="24"/>
        </w:rPr>
        <w:t xml:space="preserve"> и мягких тканей</w:t>
      </w:r>
      <w:r w:rsidRPr="0027518F">
        <w:rPr>
          <w:rFonts w:ascii="Times New Roman" w:hAnsi="Times New Roman" w:cs="Times New Roman"/>
          <w:sz w:val="24"/>
          <w:szCs w:val="24"/>
        </w:rPr>
        <w:t xml:space="preserve">: по 500 мг – 1-2 раза в день – 7-14 дней. </w:t>
      </w:r>
    </w:p>
    <w:p w14:paraId="7AA66CA2" w14:textId="77777777" w:rsidR="008D5C6A" w:rsidRPr="0027518F" w:rsidRDefault="00A56C97" w:rsidP="00A56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к</w:t>
      </w:r>
      <w:r w:rsidR="00B32256" w:rsidRPr="0027518F">
        <w:rPr>
          <w:rFonts w:ascii="Times New Roman" w:hAnsi="Times New Roman" w:cs="Times New Roman"/>
          <w:i/>
          <w:sz w:val="24"/>
          <w:szCs w:val="24"/>
        </w:rPr>
        <w:t>омплексная терапия лекарственно</w:t>
      </w:r>
      <w:r w:rsidR="008D5C6A" w:rsidRPr="0027518F">
        <w:rPr>
          <w:rFonts w:ascii="Times New Roman" w:hAnsi="Times New Roman" w:cs="Times New Roman"/>
          <w:i/>
          <w:sz w:val="24"/>
          <w:szCs w:val="24"/>
        </w:rPr>
        <w:t>-</w:t>
      </w:r>
      <w:r w:rsidRPr="0027518F">
        <w:rPr>
          <w:rFonts w:ascii="Times New Roman" w:hAnsi="Times New Roman" w:cs="Times New Roman"/>
          <w:i/>
          <w:sz w:val="24"/>
          <w:szCs w:val="24"/>
        </w:rPr>
        <w:t>устойчивых форм туберкулеза</w:t>
      </w:r>
      <w:r w:rsidRPr="0027518F">
        <w:rPr>
          <w:rFonts w:ascii="Times New Roman" w:hAnsi="Times New Roman" w:cs="Times New Roman"/>
          <w:sz w:val="24"/>
          <w:szCs w:val="24"/>
        </w:rPr>
        <w:t>: по 500 мг 1-2 раза в день, ку</w:t>
      </w:r>
      <w:r w:rsidR="00B32256" w:rsidRPr="0027518F">
        <w:rPr>
          <w:rFonts w:ascii="Times New Roman" w:hAnsi="Times New Roman" w:cs="Times New Roman"/>
          <w:sz w:val="24"/>
          <w:szCs w:val="24"/>
        </w:rPr>
        <w:t>рс лечения – до 3-х меся</w:t>
      </w:r>
      <w:r w:rsidRPr="0027518F">
        <w:rPr>
          <w:rFonts w:ascii="Times New Roman" w:hAnsi="Times New Roman" w:cs="Times New Roman"/>
          <w:sz w:val="24"/>
          <w:szCs w:val="24"/>
        </w:rPr>
        <w:t xml:space="preserve">цев. </w:t>
      </w:r>
    </w:p>
    <w:p w14:paraId="3D1A9263" w14:textId="77777777" w:rsidR="008D5C6A" w:rsidRPr="0027518F" w:rsidRDefault="00A56C97" w:rsidP="008D5C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профилактика и лечение сибирской язвы при воздушно-капельном пути заражения:</w:t>
      </w:r>
      <w:r w:rsidRPr="0027518F">
        <w:rPr>
          <w:rFonts w:ascii="Times New Roman" w:hAnsi="Times New Roman" w:cs="Times New Roman"/>
          <w:sz w:val="24"/>
          <w:szCs w:val="24"/>
        </w:rPr>
        <w:t xml:space="preserve"> 500 мг 1 раз в день, курс лечения до 8 недель. </w:t>
      </w:r>
    </w:p>
    <w:p w14:paraId="61C2BA14" w14:textId="20428AF5" w:rsidR="00A56C97" w:rsidRPr="0027518F" w:rsidRDefault="00A56C97" w:rsidP="00A56C9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18F">
        <w:rPr>
          <w:rFonts w:ascii="Times New Roman" w:hAnsi="Times New Roman" w:cs="Times New Roman"/>
          <w:b/>
          <w:i/>
          <w:sz w:val="24"/>
          <w:szCs w:val="24"/>
        </w:rPr>
        <w:t xml:space="preserve">Режим </w:t>
      </w:r>
      <w:r w:rsidR="00B32256" w:rsidRPr="0027518F">
        <w:rPr>
          <w:rFonts w:ascii="Times New Roman" w:hAnsi="Times New Roman" w:cs="Times New Roman"/>
          <w:b/>
          <w:i/>
          <w:sz w:val="24"/>
          <w:szCs w:val="24"/>
        </w:rPr>
        <w:t>дозирования у</w:t>
      </w:r>
      <w:r w:rsidR="00EA2649" w:rsidRPr="0027518F">
        <w:rPr>
          <w:rFonts w:ascii="Times New Roman" w:hAnsi="Times New Roman" w:cs="Times New Roman"/>
          <w:b/>
          <w:i/>
          <w:sz w:val="24"/>
          <w:szCs w:val="24"/>
        </w:rPr>
        <w:t xml:space="preserve"> пациентов</w:t>
      </w:r>
      <w:r w:rsidR="00B32256" w:rsidRPr="0027518F">
        <w:rPr>
          <w:rFonts w:ascii="Times New Roman" w:hAnsi="Times New Roman" w:cs="Times New Roman"/>
          <w:b/>
          <w:i/>
          <w:sz w:val="24"/>
          <w:szCs w:val="24"/>
        </w:rPr>
        <w:t xml:space="preserve"> с нарушен</w:t>
      </w:r>
      <w:r w:rsidRPr="0027518F">
        <w:rPr>
          <w:rFonts w:ascii="Times New Roman" w:hAnsi="Times New Roman" w:cs="Times New Roman"/>
          <w:b/>
          <w:i/>
          <w:sz w:val="24"/>
          <w:szCs w:val="24"/>
        </w:rPr>
        <w:t>ной функцией почек</w:t>
      </w:r>
    </w:p>
    <w:p w14:paraId="08991E91" w14:textId="2220C614" w:rsidR="00BA6B58" w:rsidRPr="0027518F" w:rsidRDefault="00BA6B58" w:rsidP="00A56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Левофлоксацин выводится преимущественно почками, поэтому при лечении пациентов с нарушенной функцией почек требуется снижение дозы препарата (см. таблицу).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14"/>
        <w:gridCol w:w="2317"/>
        <w:gridCol w:w="2410"/>
        <w:gridCol w:w="2404"/>
      </w:tblGrid>
      <w:tr w:rsidR="00BA6B58" w:rsidRPr="0027518F" w14:paraId="3AE734BC" w14:textId="0C9BD434" w:rsidTr="003C4CF9">
        <w:tc>
          <w:tcPr>
            <w:tcW w:w="2214" w:type="dxa"/>
            <w:vMerge w:val="restart"/>
          </w:tcPr>
          <w:p w14:paraId="5200A643" w14:textId="7AF67F1E" w:rsidR="00BA6B58" w:rsidRPr="0027518F" w:rsidRDefault="00BA6B58" w:rsidP="008D5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Клиренс креатинина</w:t>
            </w:r>
          </w:p>
        </w:tc>
        <w:tc>
          <w:tcPr>
            <w:tcW w:w="7131" w:type="dxa"/>
            <w:gridSpan w:val="3"/>
          </w:tcPr>
          <w:p w14:paraId="51289373" w14:textId="028E3147" w:rsidR="00BA6B58" w:rsidRPr="0027518F" w:rsidRDefault="00BA6B58" w:rsidP="008D5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Режим дозирования</w:t>
            </w:r>
          </w:p>
        </w:tc>
      </w:tr>
      <w:tr w:rsidR="00EA2649" w:rsidRPr="0027518F" w14:paraId="792152CC" w14:textId="1CAD8456" w:rsidTr="0027518F">
        <w:trPr>
          <w:trHeight w:val="1171"/>
        </w:trPr>
        <w:tc>
          <w:tcPr>
            <w:tcW w:w="2214" w:type="dxa"/>
            <w:vMerge/>
          </w:tcPr>
          <w:p w14:paraId="52DEDD06" w14:textId="77777777" w:rsidR="00EA2649" w:rsidRPr="0027518F" w:rsidRDefault="00EA2649" w:rsidP="008D5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588FF0B3" w14:textId="00009A7C" w:rsidR="00EA2649" w:rsidRPr="0027518F" w:rsidRDefault="00EA2649" w:rsidP="008D5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Рекомендуемая доза при КК &gt;50 мл/мин:</w:t>
            </w:r>
          </w:p>
          <w:p w14:paraId="4AD20905" w14:textId="5CDB6D10" w:rsidR="00EA2649" w:rsidRPr="0027518F" w:rsidRDefault="00EA2649" w:rsidP="00EA26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по 250 мг/24 ч</w:t>
            </w:r>
          </w:p>
        </w:tc>
        <w:tc>
          <w:tcPr>
            <w:tcW w:w="2410" w:type="dxa"/>
          </w:tcPr>
          <w:p w14:paraId="10C21086" w14:textId="32332432" w:rsidR="00EA2649" w:rsidRPr="0027518F" w:rsidRDefault="00EA2649" w:rsidP="00BA6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Рекомендуемая доза при КК &gt;50 мл/мин:</w:t>
            </w:r>
          </w:p>
          <w:p w14:paraId="76B0D67C" w14:textId="4F0AE500" w:rsidR="00EA2649" w:rsidRPr="0027518F" w:rsidRDefault="00EA2649" w:rsidP="00EA26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по 500мг/24 ч</w:t>
            </w:r>
          </w:p>
        </w:tc>
        <w:tc>
          <w:tcPr>
            <w:tcW w:w="2404" w:type="dxa"/>
          </w:tcPr>
          <w:p w14:paraId="67D747F6" w14:textId="77777777" w:rsidR="00EA2649" w:rsidRPr="0027518F" w:rsidRDefault="00EA2649" w:rsidP="00BA6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Рекомендуемая доза при КК &gt;50 мл/мин:</w:t>
            </w:r>
          </w:p>
          <w:p w14:paraId="47BA9DC0" w14:textId="1207A36F" w:rsidR="00EA2649" w:rsidRPr="0027518F" w:rsidRDefault="00EA2649" w:rsidP="008D5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по 500мг/12 ч</w:t>
            </w:r>
          </w:p>
        </w:tc>
      </w:tr>
      <w:tr w:rsidR="00BA6B58" w:rsidRPr="0027518F" w14:paraId="1F7529F8" w14:textId="349144B3" w:rsidTr="0027518F">
        <w:tc>
          <w:tcPr>
            <w:tcW w:w="2214" w:type="dxa"/>
          </w:tcPr>
          <w:p w14:paraId="27609D64" w14:textId="15D212D3" w:rsidR="00BA6B58" w:rsidRPr="0027518F" w:rsidRDefault="00BA6B58" w:rsidP="008D5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50-20 мл/мин</w:t>
            </w:r>
          </w:p>
        </w:tc>
        <w:tc>
          <w:tcPr>
            <w:tcW w:w="2317" w:type="dxa"/>
          </w:tcPr>
          <w:p w14:paraId="18F8E568" w14:textId="65186884" w:rsidR="00EA2649" w:rsidRPr="0027518F" w:rsidRDefault="00EA2649" w:rsidP="00EA26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первая доза: 250 мг;</w:t>
            </w:r>
          </w:p>
          <w:p w14:paraId="4082C2D8" w14:textId="700008E3" w:rsidR="00BA6B58" w:rsidRPr="0027518F" w:rsidRDefault="00EA2649" w:rsidP="00EA26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затем: 125 мг/24 ч</w:t>
            </w:r>
            <w:r w:rsidRPr="0027518F" w:rsidDel="00BA6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AAB2AFE" w14:textId="77777777" w:rsidR="00EA2649" w:rsidRPr="0027518F" w:rsidRDefault="00EA2649" w:rsidP="00EA26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первая доза: 500 мг;</w:t>
            </w:r>
          </w:p>
          <w:p w14:paraId="7379B72D" w14:textId="4C61EF24" w:rsidR="00BA6B58" w:rsidRPr="0027518F" w:rsidRDefault="00EA2649" w:rsidP="00EA26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затем: 250 мг/24 ч</w:t>
            </w:r>
            <w:r w:rsidRPr="0027518F" w:rsidDel="00BA6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14:paraId="3C3B39DE" w14:textId="77777777" w:rsidR="00EA2649" w:rsidRPr="0027518F" w:rsidRDefault="00EA2649" w:rsidP="00EA26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первая доза: 500 мг;</w:t>
            </w:r>
          </w:p>
          <w:p w14:paraId="440546A4" w14:textId="4727C8B3" w:rsidR="00BA6B58" w:rsidRPr="0027518F" w:rsidRDefault="00EA2649" w:rsidP="00EA26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затем: 250 мг/12ч</w:t>
            </w:r>
          </w:p>
        </w:tc>
      </w:tr>
      <w:tr w:rsidR="00BA6B58" w:rsidRPr="0027518F" w14:paraId="14CC28E8" w14:textId="77777777" w:rsidTr="0027518F">
        <w:tc>
          <w:tcPr>
            <w:tcW w:w="2214" w:type="dxa"/>
          </w:tcPr>
          <w:p w14:paraId="39D80C40" w14:textId="5D2374CE" w:rsidR="00BA6B58" w:rsidRPr="0027518F" w:rsidRDefault="00EA2649" w:rsidP="008D5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19-10 мл/мин</w:t>
            </w:r>
          </w:p>
        </w:tc>
        <w:tc>
          <w:tcPr>
            <w:tcW w:w="2317" w:type="dxa"/>
          </w:tcPr>
          <w:p w14:paraId="3B5CE707" w14:textId="77777777" w:rsidR="00EA2649" w:rsidRPr="0027518F" w:rsidRDefault="00EA2649" w:rsidP="00EA26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первая доза: 250 мг;</w:t>
            </w:r>
          </w:p>
          <w:p w14:paraId="305ACE84" w14:textId="201E8CA7" w:rsidR="00BA6B58" w:rsidRPr="0027518F" w:rsidRDefault="00EA2649" w:rsidP="00EA26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затем: 125 мг/48 ч</w:t>
            </w:r>
          </w:p>
        </w:tc>
        <w:tc>
          <w:tcPr>
            <w:tcW w:w="2410" w:type="dxa"/>
          </w:tcPr>
          <w:p w14:paraId="2AF79B57" w14:textId="77777777" w:rsidR="00EA2649" w:rsidRPr="0027518F" w:rsidRDefault="00EA2649" w:rsidP="00EA26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первая доза: 500 мг;</w:t>
            </w:r>
          </w:p>
          <w:p w14:paraId="26B15A92" w14:textId="153452A2" w:rsidR="00BA6B58" w:rsidRPr="0027518F" w:rsidRDefault="00EA2649" w:rsidP="00EA26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затем: 125 мг/24 ч</w:t>
            </w:r>
          </w:p>
        </w:tc>
        <w:tc>
          <w:tcPr>
            <w:tcW w:w="2404" w:type="dxa"/>
          </w:tcPr>
          <w:p w14:paraId="31E64241" w14:textId="77777777" w:rsidR="00EA2649" w:rsidRPr="0027518F" w:rsidRDefault="00EA2649" w:rsidP="00EA26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первая доза: 500 мг;</w:t>
            </w:r>
          </w:p>
          <w:p w14:paraId="7CEC6ADA" w14:textId="0F9E94EA" w:rsidR="00BA6B58" w:rsidRPr="0027518F" w:rsidRDefault="00EA2649" w:rsidP="00EA26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затем: 125 мг/12ч</w:t>
            </w:r>
          </w:p>
        </w:tc>
      </w:tr>
      <w:tr w:rsidR="00EA2649" w:rsidRPr="0027518F" w14:paraId="473AF1D9" w14:textId="77777777" w:rsidTr="00BA6B58">
        <w:tc>
          <w:tcPr>
            <w:tcW w:w="2214" w:type="dxa"/>
          </w:tcPr>
          <w:p w14:paraId="1CF48C48" w14:textId="3EC69D34" w:rsidR="00EA2649" w:rsidRPr="0027518F" w:rsidRDefault="00EA2649" w:rsidP="008D5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 xml:space="preserve">&lt; 10 мл/мин (включая </w:t>
            </w:r>
            <w:r w:rsidRPr="00275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гемодиализ и ПАПД</w:t>
            </w:r>
            <w:r w:rsidRPr="002751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7" w:type="dxa"/>
          </w:tcPr>
          <w:p w14:paraId="1D93ECEB" w14:textId="77777777" w:rsidR="00EA2649" w:rsidRPr="0027518F" w:rsidRDefault="00EA2649" w:rsidP="00EA26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доза: 250 мг;</w:t>
            </w:r>
          </w:p>
          <w:p w14:paraId="6CB65BE1" w14:textId="4EF4BADA" w:rsidR="00EA2649" w:rsidRPr="0027518F" w:rsidRDefault="00EA2649" w:rsidP="00EA26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затем: 125 мг/48 ч</w:t>
            </w:r>
          </w:p>
        </w:tc>
        <w:tc>
          <w:tcPr>
            <w:tcW w:w="2410" w:type="dxa"/>
          </w:tcPr>
          <w:p w14:paraId="0E927462" w14:textId="77777777" w:rsidR="00EA2649" w:rsidRPr="0027518F" w:rsidRDefault="00EA2649" w:rsidP="00EA26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первая доза: 500 мг;</w:t>
            </w:r>
          </w:p>
          <w:p w14:paraId="2AEFA9A5" w14:textId="23878FEC" w:rsidR="00EA2649" w:rsidRPr="0027518F" w:rsidRDefault="00EA2649" w:rsidP="00EA26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затем: 125 мг/24 ч</w:t>
            </w:r>
          </w:p>
        </w:tc>
        <w:tc>
          <w:tcPr>
            <w:tcW w:w="2404" w:type="dxa"/>
          </w:tcPr>
          <w:p w14:paraId="03F5E792" w14:textId="77777777" w:rsidR="00EA2649" w:rsidRPr="0027518F" w:rsidRDefault="00EA2649" w:rsidP="00EA26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первая доза: 500 мг;</w:t>
            </w:r>
          </w:p>
          <w:p w14:paraId="474BEFCA" w14:textId="6F9A8635" w:rsidR="00EA2649" w:rsidRPr="0027518F" w:rsidRDefault="00EA2649" w:rsidP="00EA26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F">
              <w:rPr>
                <w:rFonts w:ascii="Times New Roman" w:hAnsi="Times New Roman" w:cs="Times New Roman"/>
                <w:sz w:val="24"/>
                <w:szCs w:val="24"/>
              </w:rPr>
              <w:t>затем: 125 мг/24 ч</w:t>
            </w:r>
          </w:p>
        </w:tc>
      </w:tr>
    </w:tbl>
    <w:p w14:paraId="363B5F32" w14:textId="1CBB2FC3" w:rsidR="00EA2649" w:rsidRPr="0027518F" w:rsidRDefault="00EA2649" w:rsidP="002751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7518F">
        <w:rPr>
          <w:rFonts w:ascii="Times New Roman" w:hAnsi="Times New Roman" w:cs="Times New Roman"/>
          <w:sz w:val="24"/>
          <w:szCs w:val="24"/>
        </w:rPr>
        <w:t xml:space="preserve"> – после гемодиализа или постоянного амбулаторного перитонеального диализа (ПАПД) не требуется введения дополнительных доз. </w:t>
      </w:r>
    </w:p>
    <w:p w14:paraId="0164938D" w14:textId="0D05E553" w:rsidR="00EA2649" w:rsidRPr="0027518F" w:rsidRDefault="00EA2649" w:rsidP="00A56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b/>
          <w:i/>
          <w:sz w:val="24"/>
          <w:szCs w:val="24"/>
        </w:rPr>
        <w:t>Режим дозирования у пациентов с нарушениями функции печени</w:t>
      </w:r>
    </w:p>
    <w:p w14:paraId="1EBFC3ED" w14:textId="77777777" w:rsidR="00EA2649" w:rsidRPr="0027518F" w:rsidRDefault="00A56C97" w:rsidP="00A56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При на</w:t>
      </w:r>
      <w:r w:rsidR="00B32256" w:rsidRPr="0027518F">
        <w:rPr>
          <w:rFonts w:ascii="Times New Roman" w:hAnsi="Times New Roman" w:cs="Times New Roman"/>
          <w:sz w:val="24"/>
          <w:szCs w:val="24"/>
        </w:rPr>
        <w:t>рушении функции печени не требу</w:t>
      </w:r>
      <w:r w:rsidRPr="0027518F">
        <w:rPr>
          <w:rFonts w:ascii="Times New Roman" w:hAnsi="Times New Roman" w:cs="Times New Roman"/>
          <w:sz w:val="24"/>
          <w:szCs w:val="24"/>
        </w:rPr>
        <w:t xml:space="preserve">ется специального подбора доз, поскольку левофлоксацин метаболизируется в печени лишь в крайне незначительной мере. </w:t>
      </w:r>
    </w:p>
    <w:p w14:paraId="73C19985" w14:textId="77777777" w:rsidR="00EA2649" w:rsidRPr="0027518F" w:rsidRDefault="00EA2649" w:rsidP="00A56C9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18F">
        <w:rPr>
          <w:rFonts w:ascii="Times New Roman" w:hAnsi="Times New Roman" w:cs="Times New Roman"/>
          <w:b/>
          <w:i/>
          <w:sz w:val="24"/>
          <w:szCs w:val="24"/>
        </w:rPr>
        <w:t>Режим дозирования у пациентов пожилого возраста</w:t>
      </w:r>
    </w:p>
    <w:p w14:paraId="50110645" w14:textId="3C1A4487" w:rsidR="00EA2649" w:rsidRPr="0027518F" w:rsidRDefault="00A56C97" w:rsidP="00A56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Для пацие</w:t>
      </w:r>
      <w:r w:rsidR="00B32256" w:rsidRPr="0027518F">
        <w:rPr>
          <w:rFonts w:ascii="Times New Roman" w:hAnsi="Times New Roman" w:cs="Times New Roman"/>
          <w:sz w:val="24"/>
          <w:szCs w:val="24"/>
        </w:rPr>
        <w:t>нтов пожилого возраста не требу</w:t>
      </w:r>
      <w:r w:rsidRPr="0027518F">
        <w:rPr>
          <w:rFonts w:ascii="Times New Roman" w:hAnsi="Times New Roman" w:cs="Times New Roman"/>
          <w:sz w:val="24"/>
          <w:szCs w:val="24"/>
        </w:rPr>
        <w:t>ется изме</w:t>
      </w:r>
      <w:r w:rsidR="00B32256" w:rsidRPr="0027518F">
        <w:rPr>
          <w:rFonts w:ascii="Times New Roman" w:hAnsi="Times New Roman" w:cs="Times New Roman"/>
          <w:sz w:val="24"/>
          <w:szCs w:val="24"/>
        </w:rPr>
        <w:t>нения режима дозирования, за ис</w:t>
      </w:r>
      <w:r w:rsidRPr="0027518F">
        <w:rPr>
          <w:rFonts w:ascii="Times New Roman" w:hAnsi="Times New Roman" w:cs="Times New Roman"/>
          <w:sz w:val="24"/>
          <w:szCs w:val="24"/>
        </w:rPr>
        <w:t>ключение</w:t>
      </w:r>
      <w:r w:rsidR="00B32256" w:rsidRPr="0027518F">
        <w:rPr>
          <w:rFonts w:ascii="Times New Roman" w:hAnsi="Times New Roman" w:cs="Times New Roman"/>
          <w:sz w:val="24"/>
          <w:szCs w:val="24"/>
        </w:rPr>
        <w:t xml:space="preserve">м случаев </w:t>
      </w:r>
      <w:r w:rsidR="00EA2649" w:rsidRPr="0027518F">
        <w:rPr>
          <w:rFonts w:ascii="Times New Roman" w:hAnsi="Times New Roman" w:cs="Times New Roman"/>
          <w:sz w:val="24"/>
          <w:szCs w:val="24"/>
        </w:rPr>
        <w:t>снижения</w:t>
      </w:r>
      <w:r w:rsidR="00B32256" w:rsidRPr="0027518F">
        <w:rPr>
          <w:rFonts w:ascii="Times New Roman" w:hAnsi="Times New Roman" w:cs="Times New Roman"/>
          <w:sz w:val="24"/>
          <w:szCs w:val="24"/>
        </w:rPr>
        <w:t xml:space="preserve"> клиренса креа</w:t>
      </w:r>
      <w:r w:rsidRPr="0027518F">
        <w:rPr>
          <w:rFonts w:ascii="Times New Roman" w:hAnsi="Times New Roman" w:cs="Times New Roman"/>
          <w:sz w:val="24"/>
          <w:szCs w:val="24"/>
        </w:rPr>
        <w:t>тинина</w:t>
      </w:r>
      <w:r w:rsidR="00EA2649" w:rsidRPr="0027518F">
        <w:rPr>
          <w:rFonts w:ascii="Times New Roman" w:hAnsi="Times New Roman" w:cs="Times New Roman"/>
          <w:sz w:val="24"/>
          <w:szCs w:val="24"/>
        </w:rPr>
        <w:t xml:space="preserve"> до 50 мл/мин и ниже.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858E0" w14:textId="382A5BD6" w:rsidR="00A56C97" w:rsidRPr="0027518F" w:rsidRDefault="00A56C97" w:rsidP="00A56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Как и </w:t>
      </w:r>
      <w:r w:rsidR="00B32256" w:rsidRPr="0027518F">
        <w:rPr>
          <w:rFonts w:ascii="Times New Roman" w:hAnsi="Times New Roman" w:cs="Times New Roman"/>
          <w:sz w:val="24"/>
          <w:szCs w:val="24"/>
        </w:rPr>
        <w:t>при применении других антибиоти</w:t>
      </w:r>
      <w:r w:rsidRPr="0027518F">
        <w:rPr>
          <w:rFonts w:ascii="Times New Roman" w:hAnsi="Times New Roman" w:cs="Times New Roman"/>
          <w:sz w:val="24"/>
          <w:szCs w:val="24"/>
        </w:rPr>
        <w:t>ков, лечение препаратом рекомендуется продолжать в течение минимум 48-7</w:t>
      </w:r>
      <w:r w:rsidR="00B32256" w:rsidRPr="0027518F">
        <w:rPr>
          <w:rFonts w:ascii="Times New Roman" w:hAnsi="Times New Roman" w:cs="Times New Roman"/>
          <w:sz w:val="24"/>
          <w:szCs w:val="24"/>
        </w:rPr>
        <w:t>2 ч по</w:t>
      </w:r>
      <w:r w:rsidRPr="0027518F">
        <w:rPr>
          <w:rFonts w:ascii="Times New Roman" w:hAnsi="Times New Roman" w:cs="Times New Roman"/>
          <w:sz w:val="24"/>
          <w:szCs w:val="24"/>
        </w:rPr>
        <w:t>сле норма</w:t>
      </w:r>
      <w:r w:rsidR="00B32256" w:rsidRPr="0027518F">
        <w:rPr>
          <w:rFonts w:ascii="Times New Roman" w:hAnsi="Times New Roman" w:cs="Times New Roman"/>
          <w:sz w:val="24"/>
          <w:szCs w:val="24"/>
        </w:rPr>
        <w:t>лизации температуры тела или по</w:t>
      </w:r>
      <w:r w:rsidRPr="0027518F">
        <w:rPr>
          <w:rFonts w:ascii="Times New Roman" w:hAnsi="Times New Roman" w:cs="Times New Roman"/>
          <w:sz w:val="24"/>
          <w:szCs w:val="24"/>
        </w:rPr>
        <w:t>сле достоверного уничтожения возбудителя.</w:t>
      </w:r>
    </w:p>
    <w:p w14:paraId="21C495A6" w14:textId="7F5560E4" w:rsidR="00D5301E" w:rsidRPr="0027518F" w:rsidRDefault="00A56C97" w:rsidP="00A56C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Если пропущен прием препарата, надо как можно скорее принять таблетку, пока не приблизилось время очередного приема. Далее продолжать принимать Элефлокс по схеме. Учитывая</w:t>
      </w:r>
      <w:r w:rsidR="00B32256" w:rsidRPr="0027518F">
        <w:rPr>
          <w:rFonts w:ascii="Times New Roman" w:hAnsi="Times New Roman" w:cs="Times New Roman"/>
          <w:sz w:val="24"/>
          <w:szCs w:val="24"/>
        </w:rPr>
        <w:t>, что биодоступность левофлокса</w:t>
      </w:r>
      <w:r w:rsidRPr="0027518F">
        <w:rPr>
          <w:rFonts w:ascii="Times New Roman" w:hAnsi="Times New Roman" w:cs="Times New Roman"/>
          <w:sz w:val="24"/>
          <w:szCs w:val="24"/>
        </w:rPr>
        <w:t>цина при приеме таблеток Элефлокс равна почти 100%, в случае перевода пациента с внутривенной инфузии препарата Элефлокс на прием</w:t>
      </w:r>
      <w:r w:rsidR="00B32256" w:rsidRPr="0027518F">
        <w:rPr>
          <w:rFonts w:ascii="Times New Roman" w:hAnsi="Times New Roman" w:cs="Times New Roman"/>
          <w:sz w:val="24"/>
          <w:szCs w:val="24"/>
        </w:rPr>
        <w:t xml:space="preserve"> таблеток следует продолжать ле</w:t>
      </w:r>
      <w:r w:rsidRPr="0027518F">
        <w:rPr>
          <w:rFonts w:ascii="Times New Roman" w:hAnsi="Times New Roman" w:cs="Times New Roman"/>
          <w:sz w:val="24"/>
          <w:szCs w:val="24"/>
        </w:rPr>
        <w:t>чение в той же дозе, которая применялась при внутривенной инфузии.</w:t>
      </w:r>
    </w:p>
    <w:p w14:paraId="0DADCB90" w14:textId="77777777" w:rsidR="00B919E0" w:rsidRPr="0027518F" w:rsidRDefault="00B919E0" w:rsidP="00D530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8F">
        <w:rPr>
          <w:rFonts w:ascii="Times New Roman" w:hAnsi="Times New Roman" w:cs="Times New Roman"/>
          <w:b/>
          <w:sz w:val="24"/>
          <w:szCs w:val="24"/>
        </w:rPr>
        <w:t>Побочное действие</w:t>
      </w:r>
    </w:p>
    <w:p w14:paraId="2BA285CE" w14:textId="441371E8" w:rsidR="00B32256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По частоте побочные эффекты разделены согласно критериям ВОЗ на следующие ка</w:t>
      </w:r>
      <w:r w:rsidR="008D5C6A" w:rsidRPr="0027518F">
        <w:rPr>
          <w:rFonts w:ascii="Times New Roman" w:hAnsi="Times New Roman" w:cs="Times New Roman"/>
          <w:sz w:val="24"/>
          <w:szCs w:val="24"/>
        </w:rPr>
        <w:t>тегории: очень часто (≥ 1:10); часто (≥ 1:100 и &lt; 1:10); нечасто (≥ 1:1000 и &lt; 1:</w:t>
      </w:r>
      <w:r w:rsidRPr="0027518F">
        <w:rPr>
          <w:rFonts w:ascii="Times New Roman" w:hAnsi="Times New Roman" w:cs="Times New Roman"/>
          <w:sz w:val="24"/>
          <w:szCs w:val="24"/>
        </w:rPr>
        <w:t>100); редко (≥ 1:</w:t>
      </w:r>
      <w:r w:rsidR="008D5C6A" w:rsidRPr="0027518F">
        <w:rPr>
          <w:rFonts w:ascii="Times New Roman" w:hAnsi="Times New Roman" w:cs="Times New Roman"/>
          <w:sz w:val="24"/>
          <w:szCs w:val="24"/>
        </w:rPr>
        <w:t>10000 и &lt; 1:1000); очень редко (&lt; 1:</w:t>
      </w:r>
      <w:r w:rsidRPr="0027518F">
        <w:rPr>
          <w:rFonts w:ascii="Times New Roman" w:hAnsi="Times New Roman" w:cs="Times New Roman"/>
          <w:sz w:val="24"/>
          <w:szCs w:val="24"/>
        </w:rPr>
        <w:t>10000)</w:t>
      </w:r>
      <w:r w:rsidR="00887AA8" w:rsidRPr="0027518F">
        <w:rPr>
          <w:rFonts w:ascii="Times New Roman" w:hAnsi="Times New Roman" w:cs="Times New Roman"/>
          <w:sz w:val="24"/>
          <w:szCs w:val="24"/>
        </w:rPr>
        <w:t xml:space="preserve"> (включая отдельные </w:t>
      </w:r>
      <w:r w:rsidR="00860C32" w:rsidRPr="0027518F">
        <w:rPr>
          <w:rFonts w:ascii="Times New Roman" w:hAnsi="Times New Roman" w:cs="Times New Roman"/>
          <w:sz w:val="24"/>
          <w:szCs w:val="24"/>
        </w:rPr>
        <w:t>сообщения</w:t>
      </w:r>
      <w:r w:rsidR="00887AA8" w:rsidRPr="0027518F">
        <w:rPr>
          <w:rFonts w:ascii="Times New Roman" w:hAnsi="Times New Roman" w:cs="Times New Roman"/>
          <w:sz w:val="24"/>
          <w:szCs w:val="24"/>
        </w:rPr>
        <w:t>)</w:t>
      </w:r>
      <w:r w:rsidRPr="0027518F">
        <w:rPr>
          <w:rFonts w:ascii="Times New Roman" w:hAnsi="Times New Roman" w:cs="Times New Roman"/>
          <w:sz w:val="24"/>
          <w:szCs w:val="24"/>
        </w:rPr>
        <w:t>, частота неизвестна (частоту невозможно оценить по имеющимся данным).</w:t>
      </w:r>
    </w:p>
    <w:p w14:paraId="14F40662" w14:textId="301B167B" w:rsidR="00B32256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18F">
        <w:rPr>
          <w:rFonts w:ascii="Times New Roman" w:hAnsi="Times New Roman" w:cs="Times New Roman"/>
          <w:b/>
          <w:i/>
          <w:sz w:val="24"/>
          <w:szCs w:val="24"/>
        </w:rPr>
        <w:t xml:space="preserve">Данные, полученные в клинических исследованиях и при применении </w:t>
      </w:r>
      <w:r w:rsidR="00887AA8" w:rsidRPr="0027518F">
        <w:rPr>
          <w:rFonts w:ascii="Times New Roman" w:hAnsi="Times New Roman" w:cs="Times New Roman"/>
          <w:b/>
          <w:i/>
          <w:sz w:val="24"/>
          <w:szCs w:val="24"/>
        </w:rPr>
        <w:t>фторхинолонов в клинической практике</w:t>
      </w:r>
    </w:p>
    <w:p w14:paraId="7DD993AC" w14:textId="77777777" w:rsidR="00B32256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Нарушения со стороны сердца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A9DD8" w14:textId="77777777" w:rsidR="00887AA8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Редко: синусовая тахикардия, ощущение сердцебиения.</w:t>
      </w:r>
    </w:p>
    <w:p w14:paraId="70A58935" w14:textId="1A3A433A" w:rsidR="00B32256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 Частота неизвестна (</w:t>
      </w:r>
      <w:r w:rsidR="00887AA8" w:rsidRPr="0027518F">
        <w:rPr>
          <w:rFonts w:ascii="Times New Roman" w:hAnsi="Times New Roman" w:cs="Times New Roman"/>
          <w:sz w:val="24"/>
          <w:szCs w:val="24"/>
        </w:rPr>
        <w:t>опыт применения фторхинолонов в клинической практике</w:t>
      </w:r>
      <w:r w:rsidRPr="0027518F">
        <w:rPr>
          <w:rFonts w:ascii="Times New Roman" w:hAnsi="Times New Roman" w:cs="Times New Roman"/>
          <w:sz w:val="24"/>
          <w:szCs w:val="24"/>
        </w:rPr>
        <w:t>): удлинение интервала QT, желудочковые нарушения ритма, желудочковая тахикардия, желудочковая тахикардия типа «пируэт», которые могут приводить к остановке сердца (см. разделы «Передозировка», «Особые указания»).</w:t>
      </w:r>
    </w:p>
    <w:p w14:paraId="17DE3B44" w14:textId="6BB866ED" w:rsidR="00B32256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Нарушения со стороны крови и лимфатической системы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87C21" w14:textId="77777777" w:rsidR="00887AA8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lastRenderedPageBreak/>
        <w:t xml:space="preserve">Нечасто: лейкопения (уменьшение количества лейкоцитов в периферической крови), эозинофилия (увеличение количества эозинофилов в периферической крови). </w:t>
      </w:r>
    </w:p>
    <w:p w14:paraId="106AB1B1" w14:textId="77777777" w:rsidR="00887AA8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Редко: нейтропения (уменьшение количества нейтрофилов в периферической крови), тромбоцитопения (уменьшение количества тромбоцитов в периферической крови). </w:t>
      </w:r>
    </w:p>
    <w:p w14:paraId="6AF9CB21" w14:textId="4831DA0B" w:rsidR="00B32256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Частота неизвестна (</w:t>
      </w:r>
      <w:r w:rsidR="00887AA8" w:rsidRPr="0027518F">
        <w:rPr>
          <w:rFonts w:ascii="Times New Roman" w:hAnsi="Times New Roman" w:cs="Times New Roman"/>
          <w:sz w:val="24"/>
          <w:szCs w:val="24"/>
        </w:rPr>
        <w:t>опыт применения фторхинолонов в клинической практике</w:t>
      </w:r>
      <w:r w:rsidRPr="0027518F">
        <w:rPr>
          <w:rFonts w:ascii="Times New Roman" w:hAnsi="Times New Roman" w:cs="Times New Roman"/>
          <w:sz w:val="24"/>
          <w:szCs w:val="24"/>
        </w:rPr>
        <w:t>): панцитопения (уменьшение количества всех форменных элементов в периферической крови), агранулоцитоз (отсутствие или резкое уменьшение количества гранулоцитов в периферической крови), гемолитическая анемия.</w:t>
      </w:r>
    </w:p>
    <w:p w14:paraId="76224ED4" w14:textId="77777777" w:rsidR="00B32256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Нарушения со стороны нервной системы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7BE79" w14:textId="77777777" w:rsidR="00887AA8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Часто: головная боль, головокружение. </w:t>
      </w:r>
    </w:p>
    <w:p w14:paraId="03FCA3D1" w14:textId="77777777" w:rsidR="00887AA8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Нечасто: сонливость, тремор, дисгевзия (извращение вкуса). </w:t>
      </w:r>
    </w:p>
    <w:p w14:paraId="452391BF" w14:textId="77777777" w:rsidR="00887AA8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Редко: парестезия, судороги (см. раздел «Особые указания»). </w:t>
      </w:r>
    </w:p>
    <w:p w14:paraId="77ACE02B" w14:textId="3B86A6E5" w:rsidR="00B32256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Частота неизвестна (</w:t>
      </w:r>
      <w:r w:rsidR="00887AA8" w:rsidRPr="0027518F">
        <w:rPr>
          <w:rFonts w:ascii="Times New Roman" w:hAnsi="Times New Roman" w:cs="Times New Roman"/>
          <w:sz w:val="24"/>
          <w:szCs w:val="24"/>
        </w:rPr>
        <w:t>опыт применения фторхинолонов в клинической практике</w:t>
      </w:r>
      <w:r w:rsidRPr="0027518F">
        <w:rPr>
          <w:rFonts w:ascii="Times New Roman" w:hAnsi="Times New Roman" w:cs="Times New Roman"/>
          <w:sz w:val="24"/>
          <w:szCs w:val="24"/>
        </w:rPr>
        <w:t>): периферическая сенсорная нейропатия, периферическая сенсорно-моторная нейропатия (см. раздел «Особые указания»), дискинезия, экстрапирамидные расстройства, агевзия (потеря вкусовых ощущений), паросмия (расстройство ощущения запаха, особенно субъективное ощущение запаха, объективно отсутствующего), включая потерю обоняния; обморок, доброкачественная внутричерепная гипертензия.</w:t>
      </w:r>
    </w:p>
    <w:p w14:paraId="143A092C" w14:textId="77777777" w:rsidR="00B32256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Нарушения со стороны органа зрения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C1DD2" w14:textId="37BD834C" w:rsidR="00887AA8" w:rsidRPr="0027518F" w:rsidRDefault="00887AA8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Р</w:t>
      </w:r>
      <w:r w:rsidR="00B32256" w:rsidRPr="0027518F">
        <w:rPr>
          <w:rFonts w:ascii="Times New Roman" w:hAnsi="Times New Roman" w:cs="Times New Roman"/>
          <w:sz w:val="24"/>
          <w:szCs w:val="24"/>
        </w:rPr>
        <w:t xml:space="preserve">едко: нарушения зрения, такие как расплывчатость видимого изображения. </w:t>
      </w:r>
    </w:p>
    <w:p w14:paraId="3E20D38C" w14:textId="7C62C7DB" w:rsidR="00B32256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Частота неизвестна (</w:t>
      </w:r>
      <w:r w:rsidR="00887AA8" w:rsidRPr="0027518F">
        <w:rPr>
          <w:rFonts w:ascii="Times New Roman" w:hAnsi="Times New Roman" w:cs="Times New Roman"/>
          <w:sz w:val="24"/>
          <w:szCs w:val="24"/>
        </w:rPr>
        <w:t>опыт применения фторхинолонов в клинической практике</w:t>
      </w:r>
      <w:r w:rsidRPr="0027518F">
        <w:rPr>
          <w:rFonts w:ascii="Times New Roman" w:hAnsi="Times New Roman" w:cs="Times New Roman"/>
          <w:sz w:val="24"/>
          <w:szCs w:val="24"/>
        </w:rPr>
        <w:t>): преходящая потеря зрения, увеит.</w:t>
      </w:r>
    </w:p>
    <w:p w14:paraId="01E5EA89" w14:textId="77777777" w:rsidR="00B32256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Нарушения со стороны органа слуха и лабиринтные нарушения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24E30" w14:textId="77777777" w:rsidR="00887AA8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Нечасто: вертиго (чувство отклонения или кружения или собственного тела или окружающих предметов). </w:t>
      </w:r>
    </w:p>
    <w:p w14:paraId="14F1AB2B" w14:textId="77777777" w:rsidR="00887AA8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Редко: звон в ушах. </w:t>
      </w:r>
    </w:p>
    <w:p w14:paraId="21135D97" w14:textId="4ECF5799" w:rsidR="00887AA8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Частота неизвестна (</w:t>
      </w:r>
      <w:r w:rsidR="00887AA8" w:rsidRPr="0027518F">
        <w:rPr>
          <w:rFonts w:ascii="Times New Roman" w:hAnsi="Times New Roman" w:cs="Times New Roman"/>
          <w:sz w:val="24"/>
          <w:szCs w:val="24"/>
        </w:rPr>
        <w:t>опыт применения фторхинолонов в клинической практике</w:t>
      </w:r>
      <w:r w:rsidRPr="0027518F">
        <w:rPr>
          <w:rFonts w:ascii="Times New Roman" w:hAnsi="Times New Roman" w:cs="Times New Roman"/>
          <w:sz w:val="24"/>
          <w:szCs w:val="24"/>
        </w:rPr>
        <w:t>): снижение слуха, потеря слуха.</w:t>
      </w:r>
    </w:p>
    <w:p w14:paraId="7A278D9F" w14:textId="77777777" w:rsidR="00B32256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Нарушения со стороны дыхательной системы, органов грудной клетки и средостения</w:t>
      </w:r>
    </w:p>
    <w:p w14:paraId="7EFA1F20" w14:textId="77777777" w:rsidR="00887AA8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Нечасто: одышка.</w:t>
      </w:r>
    </w:p>
    <w:p w14:paraId="18777AEE" w14:textId="23CC397C" w:rsidR="00B32256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Частота неизвестна (</w:t>
      </w:r>
      <w:r w:rsidR="00887AA8" w:rsidRPr="0027518F">
        <w:rPr>
          <w:rFonts w:ascii="Times New Roman" w:hAnsi="Times New Roman" w:cs="Times New Roman"/>
          <w:sz w:val="24"/>
          <w:szCs w:val="24"/>
        </w:rPr>
        <w:t>опыт применения фторхинолонов в клинической практике</w:t>
      </w:r>
      <w:r w:rsidRPr="0027518F">
        <w:rPr>
          <w:rFonts w:ascii="Times New Roman" w:hAnsi="Times New Roman" w:cs="Times New Roman"/>
          <w:sz w:val="24"/>
          <w:szCs w:val="24"/>
        </w:rPr>
        <w:t>): бронхоспазм, аллергический пневмонит.</w:t>
      </w:r>
    </w:p>
    <w:p w14:paraId="7725F7ED" w14:textId="77777777" w:rsidR="00B32256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Нарушения со стороны желудочно-кишечного тракта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9162A" w14:textId="77777777" w:rsidR="00887AA8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Часто: диарея, рвота, тошнота. </w:t>
      </w:r>
    </w:p>
    <w:p w14:paraId="6D3BE31D" w14:textId="77777777" w:rsidR="00887AA8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Нечасто: боли в животе, диспепсия, метеоризм, запор. </w:t>
      </w:r>
    </w:p>
    <w:p w14:paraId="3AB3BACD" w14:textId="6CC61C77" w:rsidR="00B32256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lastRenderedPageBreak/>
        <w:t>Частота неизвестна (</w:t>
      </w:r>
      <w:r w:rsidR="00887AA8" w:rsidRPr="0027518F">
        <w:rPr>
          <w:rFonts w:ascii="Times New Roman" w:hAnsi="Times New Roman" w:cs="Times New Roman"/>
          <w:sz w:val="24"/>
          <w:szCs w:val="24"/>
        </w:rPr>
        <w:t>опыт применения фторхинолонов в клинической практике</w:t>
      </w:r>
      <w:r w:rsidRPr="0027518F">
        <w:rPr>
          <w:rFonts w:ascii="Times New Roman" w:hAnsi="Times New Roman" w:cs="Times New Roman"/>
          <w:sz w:val="24"/>
          <w:szCs w:val="24"/>
        </w:rPr>
        <w:t>): геморрагическая диарея, которая в очень редких случаях может быть признаком энтероколита, включая псевдомембранозный колит (см. раздел «Особые указания»), панкреатит.</w:t>
      </w:r>
    </w:p>
    <w:p w14:paraId="176884E6" w14:textId="66680675" w:rsidR="00B32256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Нарушения со стороны почек и мочевыводящих путей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149CC" w14:textId="77777777" w:rsidR="00887AA8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Нечасто: повышение концентрации креатинина в сыворотке крови. </w:t>
      </w:r>
    </w:p>
    <w:p w14:paraId="1C12291C" w14:textId="45691896" w:rsidR="00B32256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Редко: острая почечная недостаточность (например, вследствие развития интерстициального нефрита).</w:t>
      </w:r>
    </w:p>
    <w:p w14:paraId="2294EDFE" w14:textId="77777777" w:rsidR="00B32256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Нарушения со стороны кожи и подкожных тканей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10789" w14:textId="77777777" w:rsidR="00887AA8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Нечасто: сыпь, зуд, крапивница, гипергидроз. </w:t>
      </w:r>
    </w:p>
    <w:p w14:paraId="7CE23C72" w14:textId="073EF9F2" w:rsidR="00864FD9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Частота неизвестна (</w:t>
      </w:r>
      <w:r w:rsidR="00887AA8" w:rsidRPr="0027518F">
        <w:rPr>
          <w:rFonts w:ascii="Times New Roman" w:hAnsi="Times New Roman" w:cs="Times New Roman"/>
          <w:sz w:val="24"/>
          <w:szCs w:val="24"/>
        </w:rPr>
        <w:t>опыт применения фторхинолонов в клинической практике</w:t>
      </w:r>
      <w:r w:rsidRPr="0027518F">
        <w:rPr>
          <w:rFonts w:ascii="Times New Roman" w:hAnsi="Times New Roman" w:cs="Times New Roman"/>
          <w:sz w:val="24"/>
          <w:szCs w:val="24"/>
        </w:rPr>
        <w:t>): токсический эпидермальный некролиз, синдром Стивенса-Джонсона, экссуда</w:t>
      </w:r>
      <w:bookmarkStart w:id="0" w:name="_GoBack"/>
      <w:bookmarkEnd w:id="0"/>
      <w:r w:rsidRPr="0027518F">
        <w:rPr>
          <w:rFonts w:ascii="Times New Roman" w:hAnsi="Times New Roman" w:cs="Times New Roman"/>
          <w:sz w:val="24"/>
          <w:szCs w:val="24"/>
        </w:rPr>
        <w:t xml:space="preserve">тивная многоформная </w:t>
      </w:r>
      <w:r w:rsidR="001400E7" w:rsidRPr="0027518F">
        <w:rPr>
          <w:rFonts w:ascii="Times New Roman" w:hAnsi="Times New Roman" w:cs="Times New Roman"/>
          <w:sz w:val="24"/>
          <w:szCs w:val="24"/>
        </w:rPr>
        <w:t>эритема, ре</w:t>
      </w:r>
      <w:r w:rsidRPr="0027518F">
        <w:rPr>
          <w:rFonts w:ascii="Times New Roman" w:hAnsi="Times New Roman" w:cs="Times New Roman"/>
          <w:sz w:val="24"/>
          <w:szCs w:val="24"/>
        </w:rPr>
        <w:t>акции фотосенсибилизации (повышенной чувстви</w:t>
      </w:r>
      <w:r w:rsidR="001400E7" w:rsidRPr="0027518F">
        <w:rPr>
          <w:rFonts w:ascii="Times New Roman" w:hAnsi="Times New Roman" w:cs="Times New Roman"/>
          <w:sz w:val="24"/>
          <w:szCs w:val="24"/>
        </w:rPr>
        <w:t>тельности к солнечному и ультра</w:t>
      </w:r>
      <w:r w:rsidRPr="0027518F">
        <w:rPr>
          <w:rFonts w:ascii="Times New Roman" w:hAnsi="Times New Roman" w:cs="Times New Roman"/>
          <w:sz w:val="24"/>
          <w:szCs w:val="24"/>
        </w:rPr>
        <w:t>фиолетов</w:t>
      </w:r>
      <w:r w:rsidR="001400E7" w:rsidRPr="0027518F">
        <w:rPr>
          <w:rFonts w:ascii="Times New Roman" w:hAnsi="Times New Roman" w:cs="Times New Roman"/>
          <w:sz w:val="24"/>
          <w:szCs w:val="24"/>
        </w:rPr>
        <w:t>ому излучению) (см. раздел «Осо</w:t>
      </w:r>
      <w:r w:rsidRPr="0027518F">
        <w:rPr>
          <w:rFonts w:ascii="Times New Roman" w:hAnsi="Times New Roman" w:cs="Times New Roman"/>
          <w:sz w:val="24"/>
          <w:szCs w:val="24"/>
        </w:rPr>
        <w:t xml:space="preserve">бые указания»), лейкоцитокластический васкулит, стоматит. </w:t>
      </w:r>
    </w:p>
    <w:p w14:paraId="7FBFDA74" w14:textId="0E35EDC2" w:rsidR="00B32256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Реакции со стороны кожи и слизистых оболочек могут иногда развиваться </w:t>
      </w:r>
      <w:r w:rsidR="001400E7" w:rsidRPr="0027518F">
        <w:rPr>
          <w:rFonts w:ascii="Times New Roman" w:hAnsi="Times New Roman" w:cs="Times New Roman"/>
          <w:sz w:val="24"/>
          <w:szCs w:val="24"/>
        </w:rPr>
        <w:t>даже после приема первой до</w:t>
      </w:r>
      <w:r w:rsidRPr="0027518F">
        <w:rPr>
          <w:rFonts w:ascii="Times New Roman" w:hAnsi="Times New Roman" w:cs="Times New Roman"/>
          <w:sz w:val="24"/>
          <w:szCs w:val="24"/>
        </w:rPr>
        <w:t>зы препарата.</w:t>
      </w:r>
    </w:p>
    <w:p w14:paraId="3DA00910" w14:textId="77777777" w:rsidR="001400E7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Нарушения со стороны скелетно-мышечной системы и соединительной ткани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62B62" w14:textId="77777777" w:rsidR="00887AA8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Нечасто: артралгия, миалгия. </w:t>
      </w:r>
    </w:p>
    <w:p w14:paraId="06E1DF6A" w14:textId="16075E02" w:rsidR="00420BE7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Редко: п</w:t>
      </w:r>
      <w:r w:rsidR="001400E7" w:rsidRPr="0027518F">
        <w:rPr>
          <w:rFonts w:ascii="Times New Roman" w:hAnsi="Times New Roman" w:cs="Times New Roman"/>
          <w:sz w:val="24"/>
          <w:szCs w:val="24"/>
        </w:rPr>
        <w:t>оражение сухожилий, включая тен</w:t>
      </w:r>
      <w:r w:rsidRPr="0027518F">
        <w:rPr>
          <w:rFonts w:ascii="Times New Roman" w:hAnsi="Times New Roman" w:cs="Times New Roman"/>
          <w:sz w:val="24"/>
          <w:szCs w:val="24"/>
        </w:rPr>
        <w:t xml:space="preserve">динит (например, ахиллова сухожилия), мышечная слабость, которая может быть особенно </w:t>
      </w:r>
      <w:r w:rsidR="001400E7" w:rsidRPr="0027518F">
        <w:rPr>
          <w:rFonts w:ascii="Times New Roman" w:hAnsi="Times New Roman" w:cs="Times New Roman"/>
          <w:sz w:val="24"/>
          <w:szCs w:val="24"/>
        </w:rPr>
        <w:t>опасна у пациентов с псевдопара</w:t>
      </w:r>
      <w:r w:rsidRPr="0027518F">
        <w:rPr>
          <w:rFonts w:ascii="Times New Roman" w:hAnsi="Times New Roman" w:cs="Times New Roman"/>
          <w:sz w:val="24"/>
          <w:szCs w:val="24"/>
        </w:rPr>
        <w:t>литической миастенией (myasthenia gravis) (см. раздел «Особые указания»). Частота неизвестна (</w:t>
      </w:r>
      <w:r w:rsidR="00887AA8" w:rsidRPr="0027518F">
        <w:rPr>
          <w:rFonts w:ascii="Times New Roman" w:hAnsi="Times New Roman" w:cs="Times New Roman"/>
          <w:sz w:val="24"/>
          <w:szCs w:val="24"/>
        </w:rPr>
        <w:t>опыт применения фторхинолонов в клинической практике</w:t>
      </w:r>
      <w:r w:rsidRPr="0027518F">
        <w:rPr>
          <w:rFonts w:ascii="Times New Roman" w:hAnsi="Times New Roman" w:cs="Times New Roman"/>
          <w:sz w:val="24"/>
          <w:szCs w:val="24"/>
        </w:rPr>
        <w:t>): рабдомиолиз, разрыв сухожилия (наприм</w:t>
      </w:r>
      <w:r w:rsidR="001400E7" w:rsidRPr="0027518F">
        <w:rPr>
          <w:rFonts w:ascii="Times New Roman" w:hAnsi="Times New Roman" w:cs="Times New Roman"/>
          <w:sz w:val="24"/>
          <w:szCs w:val="24"/>
        </w:rPr>
        <w:t>ер, ахиллова сухожилия. Этот по</w:t>
      </w:r>
      <w:r w:rsidRPr="0027518F">
        <w:rPr>
          <w:rFonts w:ascii="Times New Roman" w:hAnsi="Times New Roman" w:cs="Times New Roman"/>
          <w:sz w:val="24"/>
          <w:szCs w:val="24"/>
        </w:rPr>
        <w:t>бочный эффект может набл</w:t>
      </w:r>
      <w:r w:rsidR="001400E7" w:rsidRPr="0027518F">
        <w:rPr>
          <w:rFonts w:ascii="Times New Roman" w:hAnsi="Times New Roman" w:cs="Times New Roman"/>
          <w:sz w:val="24"/>
          <w:szCs w:val="24"/>
        </w:rPr>
        <w:t>юдаться в тече</w:t>
      </w:r>
      <w:r w:rsidRPr="0027518F">
        <w:rPr>
          <w:rFonts w:ascii="Times New Roman" w:hAnsi="Times New Roman" w:cs="Times New Roman"/>
          <w:sz w:val="24"/>
          <w:szCs w:val="24"/>
        </w:rPr>
        <w:t xml:space="preserve">ние 48 ч </w:t>
      </w:r>
      <w:r w:rsidR="001400E7" w:rsidRPr="0027518F">
        <w:rPr>
          <w:rFonts w:ascii="Times New Roman" w:hAnsi="Times New Roman" w:cs="Times New Roman"/>
          <w:sz w:val="24"/>
          <w:szCs w:val="24"/>
        </w:rPr>
        <w:t>после начала лечения и может но</w:t>
      </w:r>
      <w:r w:rsidRPr="0027518F">
        <w:rPr>
          <w:rFonts w:ascii="Times New Roman" w:hAnsi="Times New Roman" w:cs="Times New Roman"/>
          <w:sz w:val="24"/>
          <w:szCs w:val="24"/>
        </w:rPr>
        <w:t>сить двухсторонний характер (см. также раздел «Особые указания»)), разрыв связок, разрыв мышц, артрит.</w:t>
      </w:r>
    </w:p>
    <w:p w14:paraId="1268CE5C" w14:textId="77777777" w:rsidR="001400E7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Нарушения со стороны обмена веществ и питания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9FEA2" w14:textId="77777777" w:rsidR="00F950B8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Нечасто: анорексия.</w:t>
      </w:r>
    </w:p>
    <w:p w14:paraId="2D8A6E40" w14:textId="3EDE817E" w:rsidR="00F950B8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 Редко: </w:t>
      </w:r>
      <w:r w:rsidR="0032447E" w:rsidRPr="0027518F">
        <w:rPr>
          <w:rFonts w:ascii="Times New Roman" w:hAnsi="Times New Roman" w:cs="Times New Roman"/>
          <w:sz w:val="24"/>
          <w:szCs w:val="24"/>
        </w:rPr>
        <w:t xml:space="preserve">гипогликемия, </w:t>
      </w:r>
      <w:r w:rsidR="00263EF3" w:rsidRPr="0027518F">
        <w:rPr>
          <w:rFonts w:ascii="Times New Roman" w:hAnsi="Times New Roman" w:cs="Times New Roman"/>
          <w:sz w:val="24"/>
          <w:szCs w:val="24"/>
        </w:rPr>
        <w:t xml:space="preserve">тяжелая </w:t>
      </w:r>
      <w:r w:rsidRPr="0027518F">
        <w:rPr>
          <w:rFonts w:ascii="Times New Roman" w:hAnsi="Times New Roman" w:cs="Times New Roman"/>
          <w:sz w:val="24"/>
          <w:szCs w:val="24"/>
        </w:rPr>
        <w:t>гипогликемия,</w:t>
      </w:r>
      <w:r w:rsidR="00263EF3" w:rsidRPr="0027518F">
        <w:rPr>
          <w:rFonts w:ascii="Times New Roman" w:hAnsi="Times New Roman" w:cs="Times New Roman"/>
          <w:sz w:val="24"/>
          <w:szCs w:val="24"/>
        </w:rPr>
        <w:t xml:space="preserve"> вплоть до развития гипогликемической комы, особенно </w:t>
      </w:r>
      <w:r w:rsidRPr="0027518F">
        <w:rPr>
          <w:rFonts w:ascii="Times New Roman" w:hAnsi="Times New Roman" w:cs="Times New Roman"/>
          <w:sz w:val="24"/>
          <w:szCs w:val="24"/>
        </w:rPr>
        <w:t>у</w:t>
      </w:r>
      <w:r w:rsidR="00C7618C" w:rsidRPr="0027518F">
        <w:rPr>
          <w:rFonts w:ascii="Times New Roman" w:hAnsi="Times New Roman" w:cs="Times New Roman"/>
          <w:sz w:val="24"/>
          <w:szCs w:val="24"/>
        </w:rPr>
        <w:t xml:space="preserve"> пожилых пациентов,</w:t>
      </w:r>
      <w:r w:rsidRPr="0027518F">
        <w:rPr>
          <w:rFonts w:ascii="Times New Roman" w:hAnsi="Times New Roman" w:cs="Times New Roman"/>
          <w:sz w:val="24"/>
          <w:szCs w:val="24"/>
        </w:rPr>
        <w:t xml:space="preserve"> пациентов с сахарным диабетом</w:t>
      </w:r>
      <w:r w:rsidR="00C7618C" w:rsidRPr="0027518F">
        <w:rPr>
          <w:rFonts w:ascii="Times New Roman" w:hAnsi="Times New Roman" w:cs="Times New Roman"/>
          <w:sz w:val="24"/>
          <w:szCs w:val="24"/>
        </w:rPr>
        <w:t xml:space="preserve">, принимающих пероральные гипогликемические препараты или инсулин </w:t>
      </w:r>
      <w:r w:rsidRPr="0027518F">
        <w:rPr>
          <w:rFonts w:ascii="Times New Roman" w:hAnsi="Times New Roman" w:cs="Times New Roman"/>
          <w:sz w:val="24"/>
          <w:szCs w:val="24"/>
        </w:rPr>
        <w:t>(возможные признаки гипогли</w:t>
      </w:r>
      <w:r w:rsidR="001400E7" w:rsidRPr="0027518F">
        <w:rPr>
          <w:rFonts w:ascii="Times New Roman" w:hAnsi="Times New Roman" w:cs="Times New Roman"/>
          <w:sz w:val="24"/>
          <w:szCs w:val="24"/>
        </w:rPr>
        <w:t xml:space="preserve">кемии: </w:t>
      </w:r>
      <w:r w:rsidR="00864FD9" w:rsidRPr="0027518F">
        <w:rPr>
          <w:rFonts w:ascii="Times New Roman" w:hAnsi="Times New Roman" w:cs="Times New Roman"/>
          <w:sz w:val="24"/>
          <w:szCs w:val="24"/>
        </w:rPr>
        <w:t>«</w:t>
      </w:r>
      <w:r w:rsidR="001400E7" w:rsidRPr="0027518F">
        <w:rPr>
          <w:rFonts w:ascii="Times New Roman" w:hAnsi="Times New Roman" w:cs="Times New Roman"/>
          <w:sz w:val="24"/>
          <w:szCs w:val="24"/>
        </w:rPr>
        <w:t>волчий</w:t>
      </w:r>
      <w:r w:rsidR="00864FD9" w:rsidRPr="0027518F">
        <w:rPr>
          <w:rFonts w:ascii="Times New Roman" w:hAnsi="Times New Roman" w:cs="Times New Roman"/>
          <w:sz w:val="24"/>
          <w:szCs w:val="24"/>
        </w:rPr>
        <w:t>»</w:t>
      </w:r>
      <w:r w:rsidR="001400E7" w:rsidRPr="0027518F">
        <w:rPr>
          <w:rFonts w:ascii="Times New Roman" w:hAnsi="Times New Roman" w:cs="Times New Roman"/>
          <w:sz w:val="24"/>
          <w:szCs w:val="24"/>
        </w:rPr>
        <w:t xml:space="preserve"> аппетит, нервоз</w:t>
      </w:r>
      <w:r w:rsidRPr="0027518F">
        <w:rPr>
          <w:rFonts w:ascii="Times New Roman" w:hAnsi="Times New Roman" w:cs="Times New Roman"/>
          <w:sz w:val="24"/>
          <w:szCs w:val="24"/>
        </w:rPr>
        <w:t xml:space="preserve">ность, испарина, дрожь). </w:t>
      </w:r>
    </w:p>
    <w:p w14:paraId="0FEA7E38" w14:textId="1144D601" w:rsidR="00B32256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Частота </w:t>
      </w:r>
      <w:r w:rsidR="001400E7" w:rsidRPr="0027518F">
        <w:rPr>
          <w:rFonts w:ascii="Times New Roman" w:hAnsi="Times New Roman" w:cs="Times New Roman"/>
          <w:sz w:val="24"/>
          <w:szCs w:val="24"/>
        </w:rPr>
        <w:t>неизвестна</w:t>
      </w:r>
      <w:r w:rsidR="00F950B8" w:rsidRPr="0027518F">
        <w:rPr>
          <w:rFonts w:ascii="Times New Roman" w:hAnsi="Times New Roman" w:cs="Times New Roman"/>
          <w:sz w:val="24"/>
          <w:szCs w:val="24"/>
        </w:rPr>
        <w:t xml:space="preserve"> (опыт применения фторхинолонов в клинической практике)</w:t>
      </w:r>
      <w:r w:rsidR="001400E7" w:rsidRPr="0027518F">
        <w:rPr>
          <w:rFonts w:ascii="Times New Roman" w:hAnsi="Times New Roman" w:cs="Times New Roman"/>
          <w:sz w:val="24"/>
          <w:szCs w:val="24"/>
        </w:rPr>
        <w:t>: гипергликемия,</w:t>
      </w:r>
      <w:r w:rsidR="00E92371"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Pr="0027518F">
        <w:rPr>
          <w:rFonts w:ascii="Times New Roman" w:hAnsi="Times New Roman" w:cs="Times New Roman"/>
          <w:sz w:val="24"/>
          <w:szCs w:val="24"/>
        </w:rPr>
        <w:t>(см. раздел «Особые указания»).</w:t>
      </w:r>
    </w:p>
    <w:p w14:paraId="67C16EB1" w14:textId="77777777" w:rsidR="001400E7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Инфек</w:t>
      </w:r>
      <w:r w:rsidR="001400E7" w:rsidRPr="0027518F">
        <w:rPr>
          <w:rFonts w:ascii="Times New Roman" w:hAnsi="Times New Roman" w:cs="Times New Roman"/>
          <w:i/>
          <w:sz w:val="24"/>
          <w:szCs w:val="24"/>
        </w:rPr>
        <w:t>ционные и паразитарные заболева</w:t>
      </w:r>
      <w:r w:rsidRPr="0027518F">
        <w:rPr>
          <w:rFonts w:ascii="Times New Roman" w:hAnsi="Times New Roman" w:cs="Times New Roman"/>
          <w:i/>
          <w:sz w:val="24"/>
          <w:szCs w:val="24"/>
        </w:rPr>
        <w:t>ния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8DB93" w14:textId="7159DCBC" w:rsidR="00B32256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lastRenderedPageBreak/>
        <w:t>Нечасто: грибковые инфекции, развитие резисте</w:t>
      </w:r>
      <w:r w:rsidR="001400E7" w:rsidRPr="0027518F">
        <w:rPr>
          <w:rFonts w:ascii="Times New Roman" w:hAnsi="Times New Roman" w:cs="Times New Roman"/>
          <w:sz w:val="24"/>
          <w:szCs w:val="24"/>
        </w:rPr>
        <w:t>нтности патогенных микроорганиз</w:t>
      </w:r>
      <w:r w:rsidRPr="0027518F">
        <w:rPr>
          <w:rFonts w:ascii="Times New Roman" w:hAnsi="Times New Roman" w:cs="Times New Roman"/>
          <w:sz w:val="24"/>
          <w:szCs w:val="24"/>
        </w:rPr>
        <w:t>мов.</w:t>
      </w:r>
    </w:p>
    <w:p w14:paraId="1F7605C5" w14:textId="77777777" w:rsidR="001400E7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Нарушения со стороны сосудов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C56D7" w14:textId="0DC81895" w:rsidR="00B32256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Редко: снижение артериального давления.</w:t>
      </w:r>
    </w:p>
    <w:p w14:paraId="5063C094" w14:textId="77777777" w:rsidR="001400E7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Общие расстройства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CE942" w14:textId="77777777" w:rsidR="00F950B8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Нечасто: астения.</w:t>
      </w:r>
    </w:p>
    <w:p w14:paraId="778C83BB" w14:textId="77777777" w:rsidR="00F950B8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 Редко: пирексия (повышение температуры тела). </w:t>
      </w:r>
    </w:p>
    <w:p w14:paraId="7B6C5809" w14:textId="64A69EEF" w:rsidR="00B32256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Частота неизвестна: боль (включая боль в спине, груди и конечностях).</w:t>
      </w:r>
    </w:p>
    <w:p w14:paraId="2DD3CD27" w14:textId="77777777" w:rsidR="001400E7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Нарушения со стороны иммунной системы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C165B" w14:textId="77777777" w:rsidR="00F950B8" w:rsidRPr="0027518F" w:rsidRDefault="001400E7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Редко: ангионевротический отек. </w:t>
      </w:r>
    </w:p>
    <w:p w14:paraId="404DAF02" w14:textId="18D2B01E" w:rsidR="00864FD9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Частота неизвестна (</w:t>
      </w:r>
      <w:r w:rsidR="00420BE7" w:rsidRPr="0027518F">
        <w:rPr>
          <w:rFonts w:ascii="Times New Roman" w:hAnsi="Times New Roman" w:cs="Times New Roman"/>
          <w:sz w:val="24"/>
          <w:szCs w:val="24"/>
        </w:rPr>
        <w:t>опыт применения фторхинолонов в клинической практике</w:t>
      </w:r>
      <w:r w:rsidRPr="0027518F">
        <w:rPr>
          <w:rFonts w:ascii="Times New Roman" w:hAnsi="Times New Roman" w:cs="Times New Roman"/>
          <w:sz w:val="24"/>
          <w:szCs w:val="24"/>
        </w:rPr>
        <w:t>):</w:t>
      </w:r>
      <w:r w:rsidR="001400E7" w:rsidRPr="0027518F">
        <w:rPr>
          <w:rFonts w:ascii="Times New Roman" w:hAnsi="Times New Roman" w:cs="Times New Roman"/>
          <w:sz w:val="24"/>
          <w:szCs w:val="24"/>
        </w:rPr>
        <w:t xml:space="preserve"> анафилактический шок, анафилактоидный шок. </w:t>
      </w:r>
    </w:p>
    <w:p w14:paraId="7E6D70F7" w14:textId="7F3FBC1C" w:rsidR="00B32256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Анафил</w:t>
      </w:r>
      <w:r w:rsidR="001400E7" w:rsidRPr="0027518F">
        <w:rPr>
          <w:rFonts w:ascii="Times New Roman" w:hAnsi="Times New Roman" w:cs="Times New Roman"/>
          <w:sz w:val="24"/>
          <w:szCs w:val="24"/>
        </w:rPr>
        <w:t>актические и анафилактоидные ре</w:t>
      </w:r>
      <w:r w:rsidRPr="0027518F">
        <w:rPr>
          <w:rFonts w:ascii="Times New Roman" w:hAnsi="Times New Roman" w:cs="Times New Roman"/>
          <w:sz w:val="24"/>
          <w:szCs w:val="24"/>
        </w:rPr>
        <w:t>акции могут иногда развиваться даже после приема первой дозы препарата.</w:t>
      </w:r>
    </w:p>
    <w:p w14:paraId="3686C428" w14:textId="1DFC7DFA" w:rsidR="001400E7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Наруше</w:t>
      </w:r>
      <w:r w:rsidR="001400E7" w:rsidRPr="0027518F">
        <w:rPr>
          <w:rFonts w:ascii="Times New Roman" w:hAnsi="Times New Roman" w:cs="Times New Roman"/>
          <w:i/>
          <w:sz w:val="24"/>
          <w:szCs w:val="24"/>
        </w:rPr>
        <w:t>ния со стороны печени и желчевы</w:t>
      </w:r>
      <w:r w:rsidRPr="0027518F">
        <w:rPr>
          <w:rFonts w:ascii="Times New Roman" w:hAnsi="Times New Roman" w:cs="Times New Roman"/>
          <w:i/>
          <w:sz w:val="24"/>
          <w:szCs w:val="24"/>
        </w:rPr>
        <w:t>водящих путей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D98C9" w14:textId="3FB4AC7F" w:rsidR="00420BE7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Часто</w:t>
      </w:r>
      <w:r w:rsidR="001400E7" w:rsidRPr="0027518F">
        <w:rPr>
          <w:rFonts w:ascii="Times New Roman" w:hAnsi="Times New Roman" w:cs="Times New Roman"/>
          <w:sz w:val="24"/>
          <w:szCs w:val="24"/>
        </w:rPr>
        <w:t>: повышение активности «печеноч</w:t>
      </w:r>
      <w:r w:rsidRPr="0027518F">
        <w:rPr>
          <w:rFonts w:ascii="Times New Roman" w:hAnsi="Times New Roman" w:cs="Times New Roman"/>
          <w:sz w:val="24"/>
          <w:szCs w:val="24"/>
        </w:rPr>
        <w:t>ных» фер</w:t>
      </w:r>
      <w:r w:rsidR="001400E7" w:rsidRPr="0027518F">
        <w:rPr>
          <w:rFonts w:ascii="Times New Roman" w:hAnsi="Times New Roman" w:cs="Times New Roman"/>
          <w:sz w:val="24"/>
          <w:szCs w:val="24"/>
        </w:rPr>
        <w:t>ментов в крови (например, алани</w:t>
      </w:r>
      <w:r w:rsidRPr="0027518F">
        <w:rPr>
          <w:rFonts w:ascii="Times New Roman" w:hAnsi="Times New Roman" w:cs="Times New Roman"/>
          <w:sz w:val="24"/>
          <w:szCs w:val="24"/>
        </w:rPr>
        <w:t>намино</w:t>
      </w:r>
      <w:r w:rsidR="001400E7" w:rsidRPr="0027518F">
        <w:rPr>
          <w:rFonts w:ascii="Times New Roman" w:hAnsi="Times New Roman" w:cs="Times New Roman"/>
          <w:sz w:val="24"/>
          <w:szCs w:val="24"/>
        </w:rPr>
        <w:t>трансферазы (А</w:t>
      </w:r>
      <w:r w:rsidR="00F950B8" w:rsidRPr="0027518F">
        <w:rPr>
          <w:rFonts w:ascii="Times New Roman" w:hAnsi="Times New Roman" w:cs="Times New Roman"/>
          <w:sz w:val="24"/>
          <w:szCs w:val="24"/>
        </w:rPr>
        <w:t>ТЛ</w:t>
      </w:r>
      <w:r w:rsidR="001400E7" w:rsidRPr="0027518F">
        <w:rPr>
          <w:rFonts w:ascii="Times New Roman" w:hAnsi="Times New Roman" w:cs="Times New Roman"/>
          <w:sz w:val="24"/>
          <w:szCs w:val="24"/>
        </w:rPr>
        <w:t>), аспартатами</w:t>
      </w:r>
      <w:r w:rsidRPr="0027518F">
        <w:rPr>
          <w:rFonts w:ascii="Times New Roman" w:hAnsi="Times New Roman" w:cs="Times New Roman"/>
          <w:sz w:val="24"/>
          <w:szCs w:val="24"/>
        </w:rPr>
        <w:t>нотрансферазы (А</w:t>
      </w:r>
      <w:r w:rsidR="00F950B8" w:rsidRPr="0027518F">
        <w:rPr>
          <w:rFonts w:ascii="Times New Roman" w:hAnsi="Times New Roman" w:cs="Times New Roman"/>
          <w:sz w:val="24"/>
          <w:szCs w:val="24"/>
        </w:rPr>
        <w:t>С</w:t>
      </w:r>
      <w:r w:rsidRPr="0027518F">
        <w:rPr>
          <w:rFonts w:ascii="Times New Roman" w:hAnsi="Times New Roman" w:cs="Times New Roman"/>
          <w:sz w:val="24"/>
          <w:szCs w:val="24"/>
        </w:rPr>
        <w:t>Т)), повышение ак</w:t>
      </w:r>
      <w:r w:rsidR="001400E7" w:rsidRPr="0027518F">
        <w:rPr>
          <w:rFonts w:ascii="Times New Roman" w:hAnsi="Times New Roman" w:cs="Times New Roman"/>
          <w:sz w:val="24"/>
          <w:szCs w:val="24"/>
        </w:rPr>
        <w:t>тив</w:t>
      </w:r>
      <w:r w:rsidRPr="0027518F">
        <w:rPr>
          <w:rFonts w:ascii="Times New Roman" w:hAnsi="Times New Roman" w:cs="Times New Roman"/>
          <w:sz w:val="24"/>
          <w:szCs w:val="24"/>
        </w:rPr>
        <w:t xml:space="preserve">ности </w:t>
      </w:r>
      <w:r w:rsidR="001400E7" w:rsidRPr="0027518F">
        <w:rPr>
          <w:rFonts w:ascii="Times New Roman" w:hAnsi="Times New Roman" w:cs="Times New Roman"/>
          <w:sz w:val="24"/>
          <w:szCs w:val="24"/>
        </w:rPr>
        <w:t>щелочной фосфатазы (ЩФ) и гамма</w:t>
      </w:r>
      <w:r w:rsidRPr="0027518F">
        <w:rPr>
          <w:rFonts w:ascii="Times New Roman" w:hAnsi="Times New Roman" w:cs="Times New Roman"/>
          <w:sz w:val="24"/>
          <w:szCs w:val="24"/>
        </w:rPr>
        <w:t xml:space="preserve">глутамилтрансферазы (ГГТ). </w:t>
      </w:r>
    </w:p>
    <w:p w14:paraId="7740FA41" w14:textId="77777777" w:rsidR="00420BE7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Нечас</w:t>
      </w:r>
      <w:r w:rsidR="001400E7" w:rsidRPr="0027518F">
        <w:rPr>
          <w:rFonts w:ascii="Times New Roman" w:hAnsi="Times New Roman" w:cs="Times New Roman"/>
          <w:sz w:val="24"/>
          <w:szCs w:val="24"/>
        </w:rPr>
        <w:t xml:space="preserve">то: повышение концентрации билирубина в крови. </w:t>
      </w:r>
    </w:p>
    <w:p w14:paraId="151B162C" w14:textId="30B8BE49" w:rsidR="00B32256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Частота неизвестна (</w:t>
      </w:r>
      <w:r w:rsidR="00420BE7" w:rsidRPr="0027518F">
        <w:rPr>
          <w:rFonts w:ascii="Times New Roman" w:hAnsi="Times New Roman" w:cs="Times New Roman"/>
          <w:sz w:val="24"/>
          <w:szCs w:val="24"/>
        </w:rPr>
        <w:t>опыт применения фторхинолонов в клинической практике</w:t>
      </w:r>
      <w:r w:rsidR="001400E7" w:rsidRPr="0027518F">
        <w:rPr>
          <w:rFonts w:ascii="Times New Roman" w:hAnsi="Times New Roman" w:cs="Times New Roman"/>
          <w:sz w:val="24"/>
          <w:szCs w:val="24"/>
        </w:rPr>
        <w:t>): тяжелая печеночная недостаточ</w:t>
      </w:r>
      <w:r w:rsidRPr="0027518F">
        <w:rPr>
          <w:rFonts w:ascii="Times New Roman" w:hAnsi="Times New Roman" w:cs="Times New Roman"/>
          <w:sz w:val="24"/>
          <w:szCs w:val="24"/>
        </w:rPr>
        <w:t>ность, вк</w:t>
      </w:r>
      <w:r w:rsidR="001400E7" w:rsidRPr="0027518F">
        <w:rPr>
          <w:rFonts w:ascii="Times New Roman" w:hAnsi="Times New Roman" w:cs="Times New Roman"/>
          <w:sz w:val="24"/>
          <w:szCs w:val="24"/>
        </w:rPr>
        <w:t>лючая случаи развития острой пе</w:t>
      </w:r>
      <w:r w:rsidRPr="0027518F">
        <w:rPr>
          <w:rFonts w:ascii="Times New Roman" w:hAnsi="Times New Roman" w:cs="Times New Roman"/>
          <w:sz w:val="24"/>
          <w:szCs w:val="24"/>
        </w:rPr>
        <w:t>ченочн</w:t>
      </w:r>
      <w:r w:rsidR="001400E7" w:rsidRPr="0027518F">
        <w:rPr>
          <w:rFonts w:ascii="Times New Roman" w:hAnsi="Times New Roman" w:cs="Times New Roman"/>
          <w:sz w:val="24"/>
          <w:szCs w:val="24"/>
        </w:rPr>
        <w:t>ой недостаточности, иногда с фа</w:t>
      </w:r>
      <w:r w:rsidRPr="0027518F">
        <w:rPr>
          <w:rFonts w:ascii="Times New Roman" w:hAnsi="Times New Roman" w:cs="Times New Roman"/>
          <w:sz w:val="24"/>
          <w:szCs w:val="24"/>
        </w:rPr>
        <w:t>тальном исходом, особенно у пациентов с тяжел</w:t>
      </w:r>
      <w:r w:rsidR="001400E7" w:rsidRPr="0027518F">
        <w:rPr>
          <w:rFonts w:ascii="Times New Roman" w:hAnsi="Times New Roman" w:cs="Times New Roman"/>
          <w:sz w:val="24"/>
          <w:szCs w:val="24"/>
        </w:rPr>
        <w:t>ым основным заболеванием (напри</w:t>
      </w:r>
      <w:r w:rsidRPr="0027518F">
        <w:rPr>
          <w:rFonts w:ascii="Times New Roman" w:hAnsi="Times New Roman" w:cs="Times New Roman"/>
          <w:sz w:val="24"/>
          <w:szCs w:val="24"/>
        </w:rPr>
        <w:t>мер, у пациентов с сепсисом) (см. раздел «Особые указания»); гепатит, желтуха.</w:t>
      </w:r>
    </w:p>
    <w:p w14:paraId="725519D3" w14:textId="77777777" w:rsidR="001400E7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Нарушения психики</w:t>
      </w:r>
      <w:r w:rsidRPr="00275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0C9F1" w14:textId="77777777" w:rsidR="00420BE7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Часто: бессонница. </w:t>
      </w:r>
    </w:p>
    <w:p w14:paraId="739A9830" w14:textId="77777777" w:rsidR="00420BE7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Нечасто: чувство беспокойства, тревога, спутанность сознания. </w:t>
      </w:r>
    </w:p>
    <w:p w14:paraId="3C63AC78" w14:textId="77777777" w:rsidR="00420BE7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Редко: психические нарушения (например, галлюцин</w:t>
      </w:r>
      <w:r w:rsidR="001400E7" w:rsidRPr="0027518F">
        <w:rPr>
          <w:rFonts w:ascii="Times New Roman" w:hAnsi="Times New Roman" w:cs="Times New Roman"/>
          <w:sz w:val="24"/>
          <w:szCs w:val="24"/>
        </w:rPr>
        <w:t>ации, паранойя), депрессия, ажи</w:t>
      </w:r>
      <w:r w:rsidRPr="0027518F">
        <w:rPr>
          <w:rFonts w:ascii="Times New Roman" w:hAnsi="Times New Roman" w:cs="Times New Roman"/>
          <w:sz w:val="24"/>
          <w:szCs w:val="24"/>
        </w:rPr>
        <w:t>тация (в</w:t>
      </w:r>
      <w:r w:rsidR="001400E7" w:rsidRPr="0027518F">
        <w:rPr>
          <w:rFonts w:ascii="Times New Roman" w:hAnsi="Times New Roman" w:cs="Times New Roman"/>
          <w:sz w:val="24"/>
          <w:szCs w:val="24"/>
        </w:rPr>
        <w:t>озбуждение), нарушения сна, ноч</w:t>
      </w:r>
      <w:r w:rsidRPr="0027518F">
        <w:rPr>
          <w:rFonts w:ascii="Times New Roman" w:hAnsi="Times New Roman" w:cs="Times New Roman"/>
          <w:sz w:val="24"/>
          <w:szCs w:val="24"/>
        </w:rPr>
        <w:t xml:space="preserve">ные кошмары. </w:t>
      </w:r>
    </w:p>
    <w:p w14:paraId="4B2E4DA8" w14:textId="62EE6101" w:rsidR="00B32256" w:rsidRPr="0027518F" w:rsidRDefault="00B32256" w:rsidP="00B3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Частота неизвестна (</w:t>
      </w:r>
      <w:r w:rsidR="00420BE7" w:rsidRPr="0027518F">
        <w:rPr>
          <w:rFonts w:ascii="Times New Roman" w:hAnsi="Times New Roman" w:cs="Times New Roman"/>
          <w:sz w:val="24"/>
          <w:szCs w:val="24"/>
        </w:rPr>
        <w:t>опыт применения фторхинолонов в клинической практике</w:t>
      </w:r>
      <w:r w:rsidRPr="0027518F">
        <w:rPr>
          <w:rFonts w:ascii="Times New Roman" w:hAnsi="Times New Roman" w:cs="Times New Roman"/>
          <w:sz w:val="24"/>
          <w:szCs w:val="24"/>
        </w:rPr>
        <w:t>)</w:t>
      </w:r>
      <w:r w:rsidR="001400E7" w:rsidRPr="0027518F">
        <w:rPr>
          <w:rFonts w:ascii="Times New Roman" w:hAnsi="Times New Roman" w:cs="Times New Roman"/>
          <w:sz w:val="24"/>
          <w:szCs w:val="24"/>
        </w:rPr>
        <w:t>: нарушения психики с нарушения</w:t>
      </w:r>
      <w:r w:rsidRPr="0027518F">
        <w:rPr>
          <w:rFonts w:ascii="Times New Roman" w:hAnsi="Times New Roman" w:cs="Times New Roman"/>
          <w:sz w:val="24"/>
          <w:szCs w:val="24"/>
        </w:rPr>
        <w:t>ми поведения с причинением себе вреда, включая суицидальные мысл</w:t>
      </w:r>
      <w:r w:rsidR="001400E7" w:rsidRPr="0027518F">
        <w:rPr>
          <w:rFonts w:ascii="Times New Roman" w:hAnsi="Times New Roman" w:cs="Times New Roman"/>
          <w:sz w:val="24"/>
          <w:szCs w:val="24"/>
        </w:rPr>
        <w:t>и и суици</w:t>
      </w:r>
      <w:r w:rsidRPr="0027518F">
        <w:rPr>
          <w:rFonts w:ascii="Times New Roman" w:hAnsi="Times New Roman" w:cs="Times New Roman"/>
          <w:sz w:val="24"/>
          <w:szCs w:val="24"/>
        </w:rPr>
        <w:t>дальные попытки</w:t>
      </w:r>
      <w:r w:rsidR="000F3756" w:rsidRPr="0027518F">
        <w:rPr>
          <w:rFonts w:ascii="Times New Roman" w:hAnsi="Times New Roman" w:cs="Times New Roman"/>
          <w:sz w:val="24"/>
          <w:szCs w:val="24"/>
        </w:rPr>
        <w:t>, н</w:t>
      </w:r>
      <w:r w:rsidR="00C7618C" w:rsidRPr="0027518F">
        <w:rPr>
          <w:rFonts w:ascii="Times New Roman" w:hAnsi="Times New Roman" w:cs="Times New Roman"/>
          <w:sz w:val="24"/>
          <w:szCs w:val="24"/>
        </w:rPr>
        <w:t xml:space="preserve">арушения внимания, дезориентации,  нервозность, нарушение памяти, делирий. </w:t>
      </w:r>
    </w:p>
    <w:p w14:paraId="5454F478" w14:textId="77777777" w:rsidR="001400E7" w:rsidRPr="0027518F" w:rsidRDefault="00B32256" w:rsidP="00140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Др</w:t>
      </w:r>
      <w:r w:rsidR="001400E7" w:rsidRPr="0027518F">
        <w:rPr>
          <w:rFonts w:ascii="Times New Roman" w:hAnsi="Times New Roman" w:cs="Times New Roman"/>
          <w:i/>
          <w:sz w:val="24"/>
          <w:szCs w:val="24"/>
        </w:rPr>
        <w:t>угие возможные нежелательные эф</w:t>
      </w:r>
      <w:r w:rsidRPr="0027518F">
        <w:rPr>
          <w:rFonts w:ascii="Times New Roman" w:hAnsi="Times New Roman" w:cs="Times New Roman"/>
          <w:i/>
          <w:sz w:val="24"/>
          <w:szCs w:val="24"/>
        </w:rPr>
        <w:t>фекты,</w:t>
      </w:r>
      <w:r w:rsidR="001400E7" w:rsidRPr="0027518F">
        <w:rPr>
          <w:rFonts w:ascii="Times New Roman" w:hAnsi="Times New Roman" w:cs="Times New Roman"/>
          <w:i/>
          <w:sz w:val="24"/>
          <w:szCs w:val="24"/>
        </w:rPr>
        <w:t xml:space="preserve"> относящиеся ко всем фторхиноло</w:t>
      </w:r>
      <w:r w:rsidRPr="0027518F">
        <w:rPr>
          <w:rFonts w:ascii="Times New Roman" w:hAnsi="Times New Roman" w:cs="Times New Roman"/>
          <w:i/>
          <w:sz w:val="24"/>
          <w:szCs w:val="24"/>
        </w:rPr>
        <w:t>нам</w:t>
      </w:r>
      <w:r w:rsidR="001400E7" w:rsidRPr="00275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02767" w14:textId="105BC579" w:rsidR="00B919E0" w:rsidRPr="0027518F" w:rsidRDefault="00B32256" w:rsidP="00B3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Очень редко: приступы порфирии (очень редкой б</w:t>
      </w:r>
      <w:r w:rsidR="001400E7" w:rsidRPr="0027518F">
        <w:rPr>
          <w:rFonts w:ascii="Times New Roman" w:hAnsi="Times New Roman" w:cs="Times New Roman"/>
          <w:sz w:val="24"/>
          <w:szCs w:val="24"/>
        </w:rPr>
        <w:t>олезни обмена веществ) у пациен</w:t>
      </w:r>
      <w:r w:rsidRPr="0027518F">
        <w:rPr>
          <w:rFonts w:ascii="Times New Roman" w:hAnsi="Times New Roman" w:cs="Times New Roman"/>
          <w:sz w:val="24"/>
          <w:szCs w:val="24"/>
        </w:rPr>
        <w:t>тов с порфирией.</w:t>
      </w:r>
    </w:p>
    <w:p w14:paraId="6BF47B00" w14:textId="77777777" w:rsidR="003107FD" w:rsidRPr="0027518F" w:rsidRDefault="003107FD" w:rsidP="00B919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8F">
        <w:rPr>
          <w:rFonts w:ascii="Times New Roman" w:hAnsi="Times New Roman" w:cs="Times New Roman"/>
          <w:b/>
          <w:sz w:val="24"/>
          <w:szCs w:val="24"/>
        </w:rPr>
        <w:lastRenderedPageBreak/>
        <w:t>Передозировка</w:t>
      </w:r>
    </w:p>
    <w:p w14:paraId="4B797DCA" w14:textId="2AB1A5CB" w:rsidR="003107FD" w:rsidRPr="0027518F" w:rsidRDefault="00AD7CE5" w:rsidP="00383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Симптомы:</w:t>
      </w:r>
      <w:r w:rsidRPr="0027518F">
        <w:rPr>
          <w:rFonts w:ascii="Times New Roman" w:hAnsi="Times New Roman" w:cs="Times New Roman"/>
          <w:sz w:val="24"/>
          <w:szCs w:val="24"/>
        </w:rPr>
        <w:t xml:space="preserve"> проявляются преимущественно со стороны центральной нервной системы (спутанность сознания, нарушение сознания, головокружение и приступы судорог по типу эпилептических припадков). Кроме того, могут отмечаться желудочно-кишечные расстройства (например, тошнота) и эрозивные поражения слизистых оболочек желудочно-кишечного тракта</w:t>
      </w:r>
      <w:r w:rsidR="00383609" w:rsidRPr="0027518F">
        <w:rPr>
          <w:rFonts w:ascii="Times New Roman" w:hAnsi="Times New Roman" w:cs="Times New Roman"/>
          <w:sz w:val="24"/>
          <w:szCs w:val="24"/>
        </w:rPr>
        <w:t xml:space="preserve">, удлинение интервала </w:t>
      </w:r>
      <w:r w:rsidR="00383609" w:rsidRPr="0027518F">
        <w:rPr>
          <w:rFonts w:ascii="Times New Roman" w:hAnsi="Times New Roman" w:cs="Times New Roman"/>
          <w:sz w:val="24"/>
          <w:szCs w:val="24"/>
          <w:lang w:val="en-US"/>
        </w:rPr>
        <w:t>QT</w:t>
      </w:r>
      <w:r w:rsidR="00383609" w:rsidRPr="0027518F">
        <w:rPr>
          <w:rFonts w:ascii="Times New Roman" w:hAnsi="Times New Roman" w:cs="Times New Roman"/>
          <w:sz w:val="24"/>
          <w:szCs w:val="24"/>
        </w:rPr>
        <w:t>.</w:t>
      </w:r>
    </w:p>
    <w:p w14:paraId="330A9167" w14:textId="77777777" w:rsidR="00420BE7" w:rsidRPr="0027518F" w:rsidRDefault="00383609" w:rsidP="003836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Лечение</w:t>
      </w:r>
    </w:p>
    <w:p w14:paraId="7C3218FC" w14:textId="1004CE42" w:rsidR="00383609" w:rsidRPr="0027518F" w:rsidRDefault="00420BE7" w:rsidP="00383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В случае передозировки требуется тщательное наблюдение за пациентом, включая мониторирование электрокардиограммы. Лечение </w:t>
      </w:r>
      <w:r w:rsidR="00383609" w:rsidRPr="0027518F">
        <w:rPr>
          <w:rFonts w:ascii="Times New Roman" w:hAnsi="Times New Roman" w:cs="Times New Roman"/>
          <w:sz w:val="24"/>
          <w:szCs w:val="24"/>
        </w:rPr>
        <w:t xml:space="preserve">симптоматическое. </w:t>
      </w:r>
      <w:r w:rsidR="009D2CED" w:rsidRPr="0027518F">
        <w:rPr>
          <w:rFonts w:ascii="Times New Roman" w:hAnsi="Times New Roman" w:cs="Times New Roman"/>
          <w:sz w:val="24"/>
          <w:szCs w:val="24"/>
        </w:rPr>
        <w:t xml:space="preserve">В случае острой передозировки таблеток Элефлокс показано промывание желудка и введение антацидов для защиты слизистой оболочки желудка. </w:t>
      </w:r>
      <w:r w:rsidR="009D2CED" w:rsidRPr="0027518F">
        <w:rPr>
          <w:rFonts w:ascii="Times New Roman" w:hAnsi="Times New Roman" w:cs="Times New Roman"/>
          <w:sz w:val="24"/>
          <w:szCs w:val="24"/>
        </w:rPr>
        <w:t>Левофлоксацин не выводится посредством диализа (гемодиализа, перитонеального диализа и постоянного перитонеального диализа).</w:t>
      </w:r>
      <w:r w:rsidR="009D2CED"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="00383609" w:rsidRPr="0027518F">
        <w:rPr>
          <w:rFonts w:ascii="Times New Roman" w:hAnsi="Times New Roman" w:cs="Times New Roman"/>
          <w:sz w:val="24"/>
          <w:szCs w:val="24"/>
        </w:rPr>
        <w:t xml:space="preserve">Специфического антидота не существует. </w:t>
      </w:r>
    </w:p>
    <w:p w14:paraId="0C1EBE1D" w14:textId="1750F894" w:rsidR="008D5C6A" w:rsidRPr="0027518F" w:rsidRDefault="00383609" w:rsidP="002751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В связи с возможным увеличением длительности интервала </w:t>
      </w:r>
      <w:r w:rsidRPr="0027518F">
        <w:rPr>
          <w:rFonts w:ascii="Times New Roman" w:hAnsi="Times New Roman" w:cs="Times New Roman"/>
          <w:sz w:val="24"/>
          <w:szCs w:val="24"/>
          <w:lang w:val="en-US"/>
        </w:rPr>
        <w:t>QT</w:t>
      </w:r>
      <w:r w:rsidRPr="0027518F">
        <w:rPr>
          <w:rFonts w:ascii="Times New Roman" w:hAnsi="Times New Roman" w:cs="Times New Roman"/>
          <w:sz w:val="24"/>
          <w:szCs w:val="24"/>
        </w:rPr>
        <w:t xml:space="preserve">, следует проводить мониоринг ЭКГ. </w:t>
      </w:r>
    </w:p>
    <w:p w14:paraId="1D6DE100" w14:textId="57C4100C" w:rsidR="000D6979" w:rsidRPr="0027518F" w:rsidRDefault="003107FD" w:rsidP="003107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8F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препаратами</w:t>
      </w:r>
    </w:p>
    <w:p w14:paraId="38BD5383" w14:textId="5239A0DB" w:rsidR="009D2CED" w:rsidRPr="0027518F" w:rsidRDefault="009D2CED" w:rsidP="003107F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С теофилином, фенбуфеном или подобными лекарственными средствами из группы нестероидных противовоспалительных препаратов, снижающими порог судорожной готовности головного мозга</w:t>
      </w:r>
    </w:p>
    <w:p w14:paraId="0C3D0B20" w14:textId="1ED81036" w:rsidR="00761506" w:rsidRPr="0027518F" w:rsidRDefault="00761506" w:rsidP="00383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Фармакокинетического взаимодействия левофлоксацина с теофилином не выявлено. Однако при одновременном применении х</w:t>
      </w:r>
      <w:r w:rsidR="00383609" w:rsidRPr="0027518F">
        <w:rPr>
          <w:rFonts w:ascii="Times New Roman" w:hAnsi="Times New Roman" w:cs="Times New Roman"/>
          <w:sz w:val="24"/>
          <w:szCs w:val="24"/>
        </w:rPr>
        <w:t>инолон</w:t>
      </w:r>
      <w:r w:rsidRPr="0027518F">
        <w:rPr>
          <w:rFonts w:ascii="Times New Roman" w:hAnsi="Times New Roman" w:cs="Times New Roman"/>
          <w:sz w:val="24"/>
          <w:szCs w:val="24"/>
        </w:rPr>
        <w:t xml:space="preserve">ов </w:t>
      </w:r>
      <w:r w:rsidR="00383609" w:rsidRPr="0027518F">
        <w:rPr>
          <w:rFonts w:ascii="Times New Roman" w:hAnsi="Times New Roman" w:cs="Times New Roman"/>
          <w:sz w:val="24"/>
          <w:szCs w:val="24"/>
        </w:rPr>
        <w:t>в сочетании с препаратами, которые снижают порог судорожной активности (например, с теофиллином, фенбуфеном и другими нестероидными противовоспалительными препаратами), могут вызывать выраженное снижение порога судорожной активности.</w:t>
      </w:r>
      <w:r w:rsidR="00E52197" w:rsidRPr="00275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D6903" w14:textId="1CE0830C" w:rsidR="00383609" w:rsidRPr="0027518F" w:rsidRDefault="00E52197" w:rsidP="00383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Концентрация левофлоксацина при одновременном применении фенбуфена повышается только на 13%.</w:t>
      </w:r>
    </w:p>
    <w:p w14:paraId="1EE295A0" w14:textId="1E4E81A0" w:rsidR="00BB292D" w:rsidRPr="0027518F" w:rsidRDefault="00BB292D" w:rsidP="003836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С препаратами, содержащими магний, алюминий, железо и цинк, диданозином</w:t>
      </w:r>
    </w:p>
    <w:p w14:paraId="48B7BB1A" w14:textId="77777777" w:rsidR="00E52197" w:rsidRPr="0027518F" w:rsidRDefault="00E52197" w:rsidP="00E521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Препараты, содержащие двухвалентные или трехвалентные катионы, такие как соли цинка или железа (лекарственные препараты для лечения анемии), магний- и/или алюминий содержащие препараты (такие как антациды), диданозин (только лекарственные формы, содержащие в качестве буфера алюминий или магний), рекомендуется принимать не менее чем за 2 ч до или через 2 ч после приема таблеток Элефлокс. Эффект препарата Элефлокс значительно ослабляется при одновременном применении магний- или </w:t>
      </w:r>
      <w:r w:rsidRPr="0027518F">
        <w:rPr>
          <w:rFonts w:ascii="Times New Roman" w:hAnsi="Times New Roman" w:cs="Times New Roman"/>
          <w:sz w:val="24"/>
          <w:szCs w:val="24"/>
        </w:rPr>
        <w:lastRenderedPageBreak/>
        <w:t>алюминийсодержащих антацидных средств, солей железа, диданозина (только лекарственные формы, содержащие в качестве буфера алюминий или магний).</w:t>
      </w:r>
    </w:p>
    <w:p w14:paraId="5B58BF40" w14:textId="5FF67D9A" w:rsidR="00E52197" w:rsidRPr="0027518F" w:rsidRDefault="00E52197" w:rsidP="00383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 Соли кальция оказывают минимальный эффект на абсорбцию левофлоксацина при его приеме внутрь.</w:t>
      </w:r>
    </w:p>
    <w:p w14:paraId="27ADA89B" w14:textId="7C8602B5" w:rsidR="00E52197" w:rsidRPr="0027518F" w:rsidRDefault="00E52197" w:rsidP="003836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С сукральфатом</w:t>
      </w:r>
    </w:p>
    <w:p w14:paraId="132E8EFE" w14:textId="31F6FE92" w:rsidR="009D2334" w:rsidRPr="0027518F" w:rsidRDefault="00383609" w:rsidP="00383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Эффект препарата Элефлокс значительно ослабляется при одновременном применении с сукральфатом</w:t>
      </w:r>
      <w:r w:rsidR="00BB292D" w:rsidRPr="0027518F">
        <w:rPr>
          <w:rFonts w:ascii="Times New Roman" w:hAnsi="Times New Roman" w:cs="Times New Roman"/>
          <w:sz w:val="24"/>
          <w:szCs w:val="24"/>
        </w:rPr>
        <w:t xml:space="preserve"> (средства для защиты слизистой оболочки желудка)</w:t>
      </w:r>
      <w:r w:rsidRPr="0027518F">
        <w:rPr>
          <w:rFonts w:ascii="Times New Roman" w:hAnsi="Times New Roman" w:cs="Times New Roman"/>
          <w:sz w:val="24"/>
          <w:szCs w:val="24"/>
        </w:rPr>
        <w:t xml:space="preserve">. </w:t>
      </w:r>
      <w:r w:rsidR="009D2334" w:rsidRPr="0027518F">
        <w:rPr>
          <w:rFonts w:ascii="Times New Roman" w:hAnsi="Times New Roman" w:cs="Times New Roman"/>
          <w:sz w:val="24"/>
          <w:szCs w:val="24"/>
        </w:rPr>
        <w:t>Пациентам, получающим левофлоксацин и сукральфат рекомендуется принимать сукральфат через 2 ч после приема левофлоксацина.</w:t>
      </w:r>
    </w:p>
    <w:p w14:paraId="6C103494" w14:textId="5E5C5341" w:rsidR="00761506" w:rsidRPr="0027518F" w:rsidRDefault="00761506" w:rsidP="003836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С непрямыми антикоагулянтами (антагонисты витамина К)</w:t>
      </w:r>
    </w:p>
    <w:p w14:paraId="16F2D7B5" w14:textId="77777777" w:rsidR="00761506" w:rsidRPr="0027518F" w:rsidRDefault="00383609" w:rsidP="00383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У пациентов, получавших лечение левофлоксацином в комбинации с непрямыми антикоагулянтами (например, с антагонистом витамина К - варфарином), наблюдалось повышение протромбинового времени/международного нормализованного отношения и/или развитие кровотечения, в том числе, и тяжелого. Поэтому при одновременном применении непрямых антикоагулянтов и левофлоксацина необходим регулярный контроль показателей свертывания крови. </w:t>
      </w:r>
    </w:p>
    <w:p w14:paraId="18451F1C" w14:textId="2EC72859" w:rsidR="00761506" w:rsidRPr="0027518F" w:rsidRDefault="00761506" w:rsidP="003836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С пробенецидом и циметидином</w:t>
      </w:r>
    </w:p>
    <w:p w14:paraId="283F9503" w14:textId="71F65DA5" w:rsidR="00383609" w:rsidRPr="0027518F" w:rsidRDefault="00383609" w:rsidP="00383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Выведение (почечный клиренс) левофлоксацина незначительно замедляется под действием циметидина</w:t>
      </w:r>
      <w:r w:rsidR="00761506" w:rsidRPr="0027518F">
        <w:rPr>
          <w:rFonts w:ascii="Times New Roman" w:hAnsi="Times New Roman" w:cs="Times New Roman"/>
          <w:sz w:val="24"/>
          <w:szCs w:val="24"/>
        </w:rPr>
        <w:t xml:space="preserve"> на 24 %</w:t>
      </w:r>
      <w:r w:rsidRPr="0027518F">
        <w:rPr>
          <w:rFonts w:ascii="Times New Roman" w:hAnsi="Times New Roman" w:cs="Times New Roman"/>
          <w:sz w:val="24"/>
          <w:szCs w:val="24"/>
        </w:rPr>
        <w:t xml:space="preserve"> и пробенецида</w:t>
      </w:r>
      <w:r w:rsidR="00761506" w:rsidRPr="0027518F">
        <w:rPr>
          <w:rFonts w:ascii="Times New Roman" w:hAnsi="Times New Roman" w:cs="Times New Roman"/>
          <w:sz w:val="24"/>
          <w:szCs w:val="24"/>
        </w:rPr>
        <w:t xml:space="preserve"> на 34 %</w:t>
      </w:r>
      <w:r w:rsidRPr="0027518F">
        <w:rPr>
          <w:rFonts w:ascii="Times New Roman" w:hAnsi="Times New Roman" w:cs="Times New Roman"/>
          <w:sz w:val="24"/>
          <w:szCs w:val="24"/>
        </w:rPr>
        <w:t>. При сочетании с гипогликемическими препаратами необходим строгий контроль за концентрацией глюкозы в крови, так как имеется вероятность гипер- и гипогликемии.</w:t>
      </w:r>
    </w:p>
    <w:p w14:paraId="13737609" w14:textId="4F83EABF" w:rsidR="00761506" w:rsidRPr="0027518F" w:rsidRDefault="00761506" w:rsidP="003836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С циклоспорином</w:t>
      </w:r>
    </w:p>
    <w:p w14:paraId="2A445055" w14:textId="24E7AD60" w:rsidR="00383609" w:rsidRPr="0027518F" w:rsidRDefault="00383609" w:rsidP="00383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Левофлоксацин увеличивает Т</w:t>
      </w:r>
      <w:r w:rsidRPr="0027518F">
        <w:rPr>
          <w:rFonts w:ascii="Times New Roman" w:hAnsi="Times New Roman" w:cs="Times New Roman"/>
          <w:sz w:val="24"/>
          <w:szCs w:val="24"/>
          <w:vertAlign w:val="subscript"/>
        </w:rPr>
        <w:t>1/2</w:t>
      </w:r>
      <w:r w:rsidRPr="0027518F">
        <w:rPr>
          <w:rFonts w:ascii="Times New Roman" w:hAnsi="Times New Roman" w:cs="Times New Roman"/>
          <w:sz w:val="24"/>
          <w:szCs w:val="24"/>
        </w:rPr>
        <w:t xml:space="preserve"> циклоспорина на 33 %. Так как это увеличение не является клинически значимым, коррекции дозы циклоспорина при его одновременном применении с левофлоксацином не требуется.</w:t>
      </w:r>
    </w:p>
    <w:p w14:paraId="12D17310" w14:textId="0837DFD8" w:rsidR="00761506" w:rsidRPr="0027518F" w:rsidRDefault="00761506" w:rsidP="003836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 xml:space="preserve"> С глюкокорстикостеройдами</w:t>
      </w:r>
    </w:p>
    <w:p w14:paraId="19CAA838" w14:textId="77777777" w:rsidR="00383609" w:rsidRPr="0027518F" w:rsidRDefault="00383609" w:rsidP="00383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Прием глюкокортикостероидов повышает риск разрыва сухожилий.</w:t>
      </w:r>
    </w:p>
    <w:p w14:paraId="62930954" w14:textId="0C4CE4CB" w:rsidR="00761506" w:rsidRPr="0027518F" w:rsidRDefault="00761506" w:rsidP="003836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С лекарственными средствами, удлиняющими интервал QT</w:t>
      </w:r>
    </w:p>
    <w:p w14:paraId="0EA42FEF" w14:textId="2625EFB0" w:rsidR="00383609" w:rsidRPr="0027518F" w:rsidRDefault="00383609" w:rsidP="00383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Левофлоксацин, как и другие фторхинолоны, должен применяться с осторожностью у пациентов, принимающих препараты, удлиняющие интервал QT (например, антиаритмические препараты IA и III класса, трициклические антидепрессанты, макролиды, нейролептики).</w:t>
      </w:r>
    </w:p>
    <w:p w14:paraId="7CF1F47E" w14:textId="693D812E" w:rsidR="00761506" w:rsidRPr="0027518F" w:rsidRDefault="00761506" w:rsidP="003836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8F">
        <w:rPr>
          <w:rFonts w:ascii="Times New Roman" w:hAnsi="Times New Roman" w:cs="Times New Roman"/>
          <w:i/>
          <w:sz w:val="24"/>
          <w:szCs w:val="24"/>
        </w:rPr>
        <w:t>Прочие</w:t>
      </w:r>
    </w:p>
    <w:p w14:paraId="33F56456" w14:textId="11328453" w:rsidR="003C0010" w:rsidRPr="0027518F" w:rsidRDefault="00383609" w:rsidP="002751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Проведенные клинико-фармакологические исследования для изучения возможных фармакокинетических взаимодействий левофлоксацина с дигоксином, глибенкламидом, </w:t>
      </w:r>
      <w:r w:rsidRPr="0027518F">
        <w:rPr>
          <w:rFonts w:ascii="Times New Roman" w:hAnsi="Times New Roman" w:cs="Times New Roman"/>
          <w:sz w:val="24"/>
          <w:szCs w:val="24"/>
        </w:rPr>
        <w:lastRenderedPageBreak/>
        <w:t>ранитидином и варфарином показали, что фармакокинетика левофлоксацина при одновременном применении с этими препаратами не изменяется в достаточной степени, чтобы это имело клиническое значение.</w:t>
      </w:r>
    </w:p>
    <w:p w14:paraId="6816FAD3" w14:textId="77777777" w:rsidR="00C31BA8" w:rsidRPr="0027518F" w:rsidRDefault="00C31BA8" w:rsidP="003C00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8F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0D13B515" w14:textId="645CD374" w:rsidR="004C53D1" w:rsidRPr="0027518F" w:rsidRDefault="00383609" w:rsidP="00052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Госпит</w:t>
      </w:r>
      <w:r w:rsidR="00052813" w:rsidRPr="0027518F">
        <w:rPr>
          <w:rFonts w:ascii="Times New Roman" w:hAnsi="Times New Roman" w:cs="Times New Roman"/>
          <w:sz w:val="24"/>
          <w:szCs w:val="24"/>
        </w:rPr>
        <w:t xml:space="preserve">альные инфекции, вызванные синегнойной палочкой (Pseudomonas </w:t>
      </w:r>
      <w:r w:rsidRPr="0027518F">
        <w:rPr>
          <w:rFonts w:ascii="Times New Roman" w:hAnsi="Times New Roman" w:cs="Times New Roman"/>
          <w:sz w:val="24"/>
          <w:szCs w:val="24"/>
        </w:rPr>
        <w:t>aeruginos</w:t>
      </w:r>
      <w:r w:rsidR="00052813" w:rsidRPr="0027518F">
        <w:rPr>
          <w:rFonts w:ascii="Times New Roman" w:hAnsi="Times New Roman" w:cs="Times New Roman"/>
          <w:sz w:val="24"/>
          <w:szCs w:val="24"/>
        </w:rPr>
        <w:t>a), могут потребовать комбиниро</w:t>
      </w:r>
      <w:r w:rsidRPr="0027518F">
        <w:rPr>
          <w:rFonts w:ascii="Times New Roman" w:hAnsi="Times New Roman" w:cs="Times New Roman"/>
          <w:sz w:val="24"/>
          <w:szCs w:val="24"/>
        </w:rPr>
        <w:t xml:space="preserve">ванного лечения. </w:t>
      </w:r>
    </w:p>
    <w:p w14:paraId="72CF4E28" w14:textId="77B996EB" w:rsidR="00383609" w:rsidRPr="0027518F" w:rsidRDefault="00383609" w:rsidP="00052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Распро</w:t>
      </w:r>
      <w:r w:rsidR="00052813" w:rsidRPr="0027518F">
        <w:rPr>
          <w:rFonts w:ascii="Times New Roman" w:hAnsi="Times New Roman" w:cs="Times New Roman"/>
          <w:sz w:val="24"/>
          <w:szCs w:val="24"/>
        </w:rPr>
        <w:t>страненность приобретенной рези</w:t>
      </w:r>
      <w:r w:rsidRPr="0027518F">
        <w:rPr>
          <w:rFonts w:ascii="Times New Roman" w:hAnsi="Times New Roman" w:cs="Times New Roman"/>
          <w:sz w:val="24"/>
          <w:szCs w:val="24"/>
        </w:rPr>
        <w:t>стентн</w:t>
      </w:r>
      <w:r w:rsidR="00052813" w:rsidRPr="0027518F">
        <w:rPr>
          <w:rFonts w:ascii="Times New Roman" w:hAnsi="Times New Roman" w:cs="Times New Roman"/>
          <w:sz w:val="24"/>
          <w:szCs w:val="24"/>
        </w:rPr>
        <w:t>ости высеваемых штаммов микроор</w:t>
      </w:r>
      <w:r w:rsidRPr="0027518F">
        <w:rPr>
          <w:rFonts w:ascii="Times New Roman" w:hAnsi="Times New Roman" w:cs="Times New Roman"/>
          <w:sz w:val="24"/>
          <w:szCs w:val="24"/>
        </w:rPr>
        <w:t>ганизмов может изменяться в зависимости от географического региона и с течением времени.</w:t>
      </w:r>
      <w:r w:rsidR="00052813" w:rsidRPr="0027518F">
        <w:rPr>
          <w:rFonts w:ascii="Times New Roman" w:hAnsi="Times New Roman" w:cs="Times New Roman"/>
          <w:sz w:val="24"/>
          <w:szCs w:val="24"/>
        </w:rPr>
        <w:t xml:space="preserve"> В связи с этим требуется инфор</w:t>
      </w:r>
      <w:r w:rsidRPr="0027518F">
        <w:rPr>
          <w:rFonts w:ascii="Times New Roman" w:hAnsi="Times New Roman" w:cs="Times New Roman"/>
          <w:sz w:val="24"/>
          <w:szCs w:val="24"/>
        </w:rPr>
        <w:t>мация о р</w:t>
      </w:r>
      <w:r w:rsidR="00052813" w:rsidRPr="0027518F">
        <w:rPr>
          <w:rFonts w:ascii="Times New Roman" w:hAnsi="Times New Roman" w:cs="Times New Roman"/>
          <w:sz w:val="24"/>
          <w:szCs w:val="24"/>
        </w:rPr>
        <w:t>езистентности к препарату в кон</w:t>
      </w:r>
      <w:r w:rsidRPr="0027518F">
        <w:rPr>
          <w:rFonts w:ascii="Times New Roman" w:hAnsi="Times New Roman" w:cs="Times New Roman"/>
          <w:sz w:val="24"/>
          <w:szCs w:val="24"/>
        </w:rPr>
        <w:t>кретной</w:t>
      </w:r>
      <w:r w:rsidR="00052813" w:rsidRPr="0027518F">
        <w:rPr>
          <w:rFonts w:ascii="Times New Roman" w:hAnsi="Times New Roman" w:cs="Times New Roman"/>
          <w:sz w:val="24"/>
          <w:szCs w:val="24"/>
        </w:rPr>
        <w:t xml:space="preserve"> стране. Для терапии тяжелых ин</w:t>
      </w:r>
      <w:r w:rsidRPr="0027518F">
        <w:rPr>
          <w:rFonts w:ascii="Times New Roman" w:hAnsi="Times New Roman" w:cs="Times New Roman"/>
          <w:sz w:val="24"/>
          <w:szCs w:val="24"/>
        </w:rPr>
        <w:t>фекций или при неэффективности лечения должен быть установлен микробиолог</w:t>
      </w:r>
      <w:r w:rsidR="00052813" w:rsidRPr="0027518F">
        <w:rPr>
          <w:rFonts w:ascii="Times New Roman" w:hAnsi="Times New Roman" w:cs="Times New Roman"/>
          <w:sz w:val="24"/>
          <w:szCs w:val="24"/>
        </w:rPr>
        <w:t>иче</w:t>
      </w:r>
      <w:r w:rsidRPr="0027518F">
        <w:rPr>
          <w:rFonts w:ascii="Times New Roman" w:hAnsi="Times New Roman" w:cs="Times New Roman"/>
          <w:sz w:val="24"/>
          <w:szCs w:val="24"/>
        </w:rPr>
        <w:t>ский диагноз с выделением возбудителя и определением его чувствительности к левофлоксацину.</w:t>
      </w:r>
    </w:p>
    <w:p w14:paraId="15F65244" w14:textId="04CA3481" w:rsidR="00383609" w:rsidRPr="0027518F" w:rsidRDefault="00383609" w:rsidP="00052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При лечен</w:t>
      </w:r>
      <w:r w:rsidR="00052813" w:rsidRPr="0027518F">
        <w:rPr>
          <w:rFonts w:ascii="Times New Roman" w:hAnsi="Times New Roman" w:cs="Times New Roman"/>
          <w:sz w:val="24"/>
          <w:szCs w:val="24"/>
        </w:rPr>
        <w:t>ии лиц старческого возраста сле</w:t>
      </w:r>
      <w:r w:rsidRPr="0027518F">
        <w:rPr>
          <w:rFonts w:ascii="Times New Roman" w:hAnsi="Times New Roman" w:cs="Times New Roman"/>
          <w:sz w:val="24"/>
          <w:szCs w:val="24"/>
        </w:rPr>
        <w:t xml:space="preserve">дует иметь в виду, что больные этой группы часто </w:t>
      </w:r>
      <w:r w:rsidR="00052813" w:rsidRPr="0027518F">
        <w:rPr>
          <w:rFonts w:ascii="Times New Roman" w:hAnsi="Times New Roman" w:cs="Times New Roman"/>
          <w:sz w:val="24"/>
          <w:szCs w:val="24"/>
        </w:rPr>
        <w:t>страдают нарушениями функции по</w:t>
      </w:r>
      <w:r w:rsidRPr="0027518F">
        <w:rPr>
          <w:rFonts w:ascii="Times New Roman" w:hAnsi="Times New Roman" w:cs="Times New Roman"/>
          <w:sz w:val="24"/>
          <w:szCs w:val="24"/>
        </w:rPr>
        <w:t>чек.</w:t>
      </w:r>
    </w:p>
    <w:p w14:paraId="1E01F9D6" w14:textId="307A013D" w:rsidR="00383609" w:rsidRPr="0027518F" w:rsidRDefault="00383609" w:rsidP="00052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Сообщалось об очень редких случа</w:t>
      </w:r>
      <w:r w:rsidR="00052813" w:rsidRPr="0027518F">
        <w:rPr>
          <w:rFonts w:ascii="Times New Roman" w:hAnsi="Times New Roman" w:cs="Times New Roman"/>
          <w:sz w:val="24"/>
          <w:szCs w:val="24"/>
        </w:rPr>
        <w:t>ях удли</w:t>
      </w:r>
      <w:r w:rsidRPr="0027518F">
        <w:rPr>
          <w:rFonts w:ascii="Times New Roman" w:hAnsi="Times New Roman" w:cs="Times New Roman"/>
          <w:sz w:val="24"/>
          <w:szCs w:val="24"/>
        </w:rPr>
        <w:t>нения ин</w:t>
      </w:r>
      <w:r w:rsidR="00052813" w:rsidRPr="0027518F">
        <w:rPr>
          <w:rFonts w:ascii="Times New Roman" w:hAnsi="Times New Roman" w:cs="Times New Roman"/>
          <w:sz w:val="24"/>
          <w:szCs w:val="24"/>
        </w:rPr>
        <w:t>тервала QT у пациентов, принима</w:t>
      </w:r>
      <w:r w:rsidRPr="0027518F">
        <w:rPr>
          <w:rFonts w:ascii="Times New Roman" w:hAnsi="Times New Roman" w:cs="Times New Roman"/>
          <w:sz w:val="24"/>
          <w:szCs w:val="24"/>
        </w:rPr>
        <w:t>ющих</w:t>
      </w:r>
      <w:r w:rsidR="00052813" w:rsidRPr="0027518F">
        <w:rPr>
          <w:rFonts w:ascii="Times New Roman" w:hAnsi="Times New Roman" w:cs="Times New Roman"/>
          <w:sz w:val="24"/>
          <w:szCs w:val="24"/>
        </w:rPr>
        <w:t xml:space="preserve"> фторхинолоны, в том числе лево</w:t>
      </w:r>
      <w:r w:rsidRPr="0027518F">
        <w:rPr>
          <w:rFonts w:ascii="Times New Roman" w:hAnsi="Times New Roman" w:cs="Times New Roman"/>
          <w:sz w:val="24"/>
          <w:szCs w:val="24"/>
        </w:rPr>
        <w:t>флоксац</w:t>
      </w:r>
      <w:r w:rsidR="00052813" w:rsidRPr="0027518F">
        <w:rPr>
          <w:rFonts w:ascii="Times New Roman" w:hAnsi="Times New Roman" w:cs="Times New Roman"/>
          <w:sz w:val="24"/>
          <w:szCs w:val="24"/>
        </w:rPr>
        <w:t>ин. При применении левофлоксаци</w:t>
      </w:r>
      <w:r w:rsidRPr="0027518F">
        <w:rPr>
          <w:rFonts w:ascii="Times New Roman" w:hAnsi="Times New Roman" w:cs="Times New Roman"/>
          <w:sz w:val="24"/>
          <w:szCs w:val="24"/>
        </w:rPr>
        <w:t>на, как и других фторхинолонов, следует соблюдат</w:t>
      </w:r>
      <w:r w:rsidR="00052813" w:rsidRPr="0027518F">
        <w:rPr>
          <w:rFonts w:ascii="Times New Roman" w:hAnsi="Times New Roman" w:cs="Times New Roman"/>
          <w:sz w:val="24"/>
          <w:szCs w:val="24"/>
        </w:rPr>
        <w:t>ь осторожность у пациентов с из</w:t>
      </w:r>
      <w:r w:rsidRPr="0027518F">
        <w:rPr>
          <w:rFonts w:ascii="Times New Roman" w:hAnsi="Times New Roman" w:cs="Times New Roman"/>
          <w:sz w:val="24"/>
          <w:szCs w:val="24"/>
        </w:rPr>
        <w:t>вестны</w:t>
      </w:r>
      <w:r w:rsidR="00052813" w:rsidRPr="0027518F">
        <w:rPr>
          <w:rFonts w:ascii="Times New Roman" w:hAnsi="Times New Roman" w:cs="Times New Roman"/>
          <w:sz w:val="24"/>
          <w:szCs w:val="24"/>
        </w:rPr>
        <w:t>ми факторами риска удлинения ин</w:t>
      </w:r>
      <w:r w:rsidRPr="0027518F">
        <w:rPr>
          <w:rFonts w:ascii="Times New Roman" w:hAnsi="Times New Roman" w:cs="Times New Roman"/>
          <w:sz w:val="24"/>
          <w:szCs w:val="24"/>
        </w:rPr>
        <w:t>тервала QT: у п</w:t>
      </w:r>
      <w:r w:rsidR="00052813" w:rsidRPr="0027518F">
        <w:rPr>
          <w:rFonts w:ascii="Times New Roman" w:hAnsi="Times New Roman" w:cs="Times New Roman"/>
          <w:sz w:val="24"/>
          <w:szCs w:val="24"/>
        </w:rPr>
        <w:t>ациентов с нескорректиро</w:t>
      </w:r>
      <w:r w:rsidRPr="0027518F">
        <w:rPr>
          <w:rFonts w:ascii="Times New Roman" w:hAnsi="Times New Roman" w:cs="Times New Roman"/>
          <w:sz w:val="24"/>
          <w:szCs w:val="24"/>
        </w:rPr>
        <w:t>ванными электролитными нарушениями (с гипока</w:t>
      </w:r>
      <w:r w:rsidR="00052813" w:rsidRPr="0027518F">
        <w:rPr>
          <w:rFonts w:ascii="Times New Roman" w:hAnsi="Times New Roman" w:cs="Times New Roman"/>
          <w:sz w:val="24"/>
          <w:szCs w:val="24"/>
        </w:rPr>
        <w:t>лиемией, гипомагниемией); с син</w:t>
      </w:r>
      <w:r w:rsidRPr="0027518F">
        <w:rPr>
          <w:rFonts w:ascii="Times New Roman" w:hAnsi="Times New Roman" w:cs="Times New Roman"/>
          <w:sz w:val="24"/>
          <w:szCs w:val="24"/>
        </w:rPr>
        <w:t>дромом врождённого удлинения интервала QT; с заб</w:t>
      </w:r>
      <w:r w:rsidR="00052813" w:rsidRPr="0027518F">
        <w:rPr>
          <w:rFonts w:ascii="Times New Roman" w:hAnsi="Times New Roman" w:cs="Times New Roman"/>
          <w:sz w:val="24"/>
          <w:szCs w:val="24"/>
        </w:rPr>
        <w:t>олеваниями сердца (сердечная не</w:t>
      </w:r>
      <w:r w:rsidRPr="0027518F">
        <w:rPr>
          <w:rFonts w:ascii="Times New Roman" w:hAnsi="Times New Roman" w:cs="Times New Roman"/>
          <w:sz w:val="24"/>
          <w:szCs w:val="24"/>
        </w:rPr>
        <w:t>достато</w:t>
      </w:r>
      <w:r w:rsidR="00052813" w:rsidRPr="0027518F">
        <w:rPr>
          <w:rFonts w:ascii="Times New Roman" w:hAnsi="Times New Roman" w:cs="Times New Roman"/>
          <w:sz w:val="24"/>
          <w:szCs w:val="24"/>
        </w:rPr>
        <w:t>чность, инфаркт миокарда, бради</w:t>
      </w:r>
      <w:r w:rsidRPr="0027518F">
        <w:rPr>
          <w:rFonts w:ascii="Times New Roman" w:hAnsi="Times New Roman" w:cs="Times New Roman"/>
          <w:sz w:val="24"/>
          <w:szCs w:val="24"/>
        </w:rPr>
        <w:t>кардия); при одновременном приеме ле</w:t>
      </w:r>
      <w:r w:rsidR="00052813" w:rsidRPr="0027518F">
        <w:rPr>
          <w:rFonts w:ascii="Times New Roman" w:hAnsi="Times New Roman" w:cs="Times New Roman"/>
          <w:sz w:val="24"/>
          <w:szCs w:val="24"/>
        </w:rPr>
        <w:t>кар</w:t>
      </w:r>
      <w:r w:rsidRPr="0027518F">
        <w:rPr>
          <w:rFonts w:ascii="Times New Roman" w:hAnsi="Times New Roman" w:cs="Times New Roman"/>
          <w:sz w:val="24"/>
          <w:szCs w:val="24"/>
        </w:rPr>
        <w:t>ственных</w:t>
      </w:r>
      <w:r w:rsidR="00052813" w:rsidRPr="0027518F">
        <w:rPr>
          <w:rFonts w:ascii="Times New Roman" w:hAnsi="Times New Roman" w:cs="Times New Roman"/>
          <w:sz w:val="24"/>
          <w:szCs w:val="24"/>
        </w:rPr>
        <w:t xml:space="preserve"> препаратов, способных удлинять </w:t>
      </w:r>
      <w:r w:rsidRPr="0027518F">
        <w:rPr>
          <w:rFonts w:ascii="Times New Roman" w:hAnsi="Times New Roman" w:cs="Times New Roman"/>
          <w:sz w:val="24"/>
          <w:szCs w:val="24"/>
        </w:rPr>
        <w:t>интервал QT, таких как антиаритмические средства кла</w:t>
      </w:r>
      <w:r w:rsidR="00052813" w:rsidRPr="0027518F">
        <w:rPr>
          <w:rFonts w:ascii="Times New Roman" w:hAnsi="Times New Roman" w:cs="Times New Roman"/>
          <w:sz w:val="24"/>
          <w:szCs w:val="24"/>
        </w:rPr>
        <w:t>сса IA и III, трициклические ан</w:t>
      </w:r>
      <w:r w:rsidRPr="0027518F">
        <w:rPr>
          <w:rFonts w:ascii="Times New Roman" w:hAnsi="Times New Roman" w:cs="Times New Roman"/>
          <w:sz w:val="24"/>
          <w:szCs w:val="24"/>
        </w:rPr>
        <w:t>тидепрессанты, макролиды, нейролептики. Пациенты пожилого возраста и пациенты женског</w:t>
      </w:r>
      <w:r w:rsidR="00052813" w:rsidRPr="0027518F">
        <w:rPr>
          <w:rFonts w:ascii="Times New Roman" w:hAnsi="Times New Roman" w:cs="Times New Roman"/>
          <w:sz w:val="24"/>
          <w:szCs w:val="24"/>
        </w:rPr>
        <w:t>о пола могут быть более чувстви</w:t>
      </w:r>
      <w:r w:rsidRPr="0027518F">
        <w:rPr>
          <w:rFonts w:ascii="Times New Roman" w:hAnsi="Times New Roman" w:cs="Times New Roman"/>
          <w:sz w:val="24"/>
          <w:szCs w:val="24"/>
        </w:rPr>
        <w:t xml:space="preserve">тельными к </w:t>
      </w:r>
      <w:r w:rsidR="00052813" w:rsidRPr="0027518F">
        <w:rPr>
          <w:rFonts w:ascii="Times New Roman" w:hAnsi="Times New Roman" w:cs="Times New Roman"/>
          <w:sz w:val="24"/>
          <w:szCs w:val="24"/>
        </w:rPr>
        <w:t>препаратам, удлиняющим ин</w:t>
      </w:r>
      <w:r w:rsidRPr="0027518F">
        <w:rPr>
          <w:rFonts w:ascii="Times New Roman" w:hAnsi="Times New Roman" w:cs="Times New Roman"/>
          <w:sz w:val="24"/>
          <w:szCs w:val="24"/>
        </w:rPr>
        <w:t xml:space="preserve">тервал </w:t>
      </w:r>
      <w:r w:rsidR="00052813" w:rsidRPr="0027518F">
        <w:rPr>
          <w:rFonts w:ascii="Times New Roman" w:hAnsi="Times New Roman" w:cs="Times New Roman"/>
          <w:sz w:val="24"/>
          <w:szCs w:val="24"/>
        </w:rPr>
        <w:t>QT. Поэтому следует с осторожно</w:t>
      </w:r>
      <w:r w:rsidRPr="0027518F">
        <w:rPr>
          <w:rFonts w:ascii="Times New Roman" w:hAnsi="Times New Roman" w:cs="Times New Roman"/>
          <w:sz w:val="24"/>
          <w:szCs w:val="24"/>
        </w:rPr>
        <w:t>стью применять у них фторхинолоны, включая левофлоксацин.</w:t>
      </w:r>
    </w:p>
    <w:p w14:paraId="4CDA405D" w14:textId="0D155D3F" w:rsidR="00383609" w:rsidRPr="0027518F" w:rsidRDefault="00383609" w:rsidP="00052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Во время лечения препаратом Элефлокс возможно развитие приступа судорог у больных с предшествующим поражением</w:t>
      </w:r>
      <w:r w:rsidR="004C53D1" w:rsidRPr="0027518F">
        <w:rPr>
          <w:rFonts w:ascii="Times New Roman" w:hAnsi="Times New Roman" w:cs="Times New Roman"/>
          <w:sz w:val="24"/>
          <w:szCs w:val="24"/>
        </w:rPr>
        <w:t xml:space="preserve"> центральной нервной системы, такими как инсульт, тяжелая черепно-мозговая травма</w:t>
      </w:r>
      <w:r w:rsidR="00052813" w:rsidRPr="0027518F">
        <w:rPr>
          <w:rFonts w:ascii="Times New Roman" w:hAnsi="Times New Roman" w:cs="Times New Roman"/>
          <w:sz w:val="24"/>
          <w:szCs w:val="24"/>
        </w:rPr>
        <w:t>.</w:t>
      </w:r>
      <w:r w:rsidR="004C53D1"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="00052813" w:rsidRPr="0027518F">
        <w:rPr>
          <w:rFonts w:ascii="Times New Roman" w:hAnsi="Times New Roman" w:cs="Times New Roman"/>
          <w:sz w:val="24"/>
          <w:szCs w:val="24"/>
        </w:rPr>
        <w:t>Судорож</w:t>
      </w:r>
      <w:r w:rsidRPr="0027518F">
        <w:rPr>
          <w:rFonts w:ascii="Times New Roman" w:hAnsi="Times New Roman" w:cs="Times New Roman"/>
          <w:sz w:val="24"/>
          <w:szCs w:val="24"/>
        </w:rPr>
        <w:t xml:space="preserve">ная активность может повышаться и при одновременном применении фенбуфена и других </w:t>
      </w:r>
      <w:r w:rsidR="00052813" w:rsidRPr="0027518F">
        <w:rPr>
          <w:rFonts w:ascii="Times New Roman" w:hAnsi="Times New Roman" w:cs="Times New Roman"/>
          <w:sz w:val="24"/>
          <w:szCs w:val="24"/>
        </w:rPr>
        <w:t>нестероидных противовоспалитель</w:t>
      </w:r>
      <w:r w:rsidRPr="0027518F">
        <w:rPr>
          <w:rFonts w:ascii="Times New Roman" w:hAnsi="Times New Roman" w:cs="Times New Roman"/>
          <w:sz w:val="24"/>
          <w:szCs w:val="24"/>
        </w:rPr>
        <w:t>ных преп</w:t>
      </w:r>
      <w:r w:rsidR="00052813" w:rsidRPr="0027518F">
        <w:rPr>
          <w:rFonts w:ascii="Times New Roman" w:hAnsi="Times New Roman" w:cs="Times New Roman"/>
          <w:sz w:val="24"/>
          <w:szCs w:val="24"/>
        </w:rPr>
        <w:t>аратов или теофиллина (см. «Вза</w:t>
      </w:r>
      <w:r w:rsidRPr="0027518F">
        <w:rPr>
          <w:rFonts w:ascii="Times New Roman" w:hAnsi="Times New Roman" w:cs="Times New Roman"/>
          <w:sz w:val="24"/>
          <w:szCs w:val="24"/>
        </w:rPr>
        <w:t>имодействие</w:t>
      </w:r>
      <w:r w:rsidR="000D6979" w:rsidRPr="0027518F">
        <w:rPr>
          <w:rFonts w:ascii="Times New Roman" w:hAnsi="Times New Roman" w:cs="Times New Roman"/>
          <w:sz w:val="24"/>
          <w:szCs w:val="24"/>
        </w:rPr>
        <w:t xml:space="preserve"> с другими лекарственными препаратами</w:t>
      </w:r>
      <w:r w:rsidRPr="0027518F">
        <w:rPr>
          <w:rFonts w:ascii="Times New Roman" w:hAnsi="Times New Roman" w:cs="Times New Roman"/>
          <w:sz w:val="24"/>
          <w:szCs w:val="24"/>
        </w:rPr>
        <w:t>»).</w:t>
      </w:r>
    </w:p>
    <w:p w14:paraId="517AA15B" w14:textId="77777777" w:rsidR="00324D6F" w:rsidRPr="0027518F" w:rsidRDefault="00383609" w:rsidP="00052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Несмотря на то, что фотосенсибилизация отмечае</w:t>
      </w:r>
      <w:r w:rsidR="00052813" w:rsidRPr="0027518F">
        <w:rPr>
          <w:rFonts w:ascii="Times New Roman" w:hAnsi="Times New Roman" w:cs="Times New Roman"/>
          <w:sz w:val="24"/>
          <w:szCs w:val="24"/>
        </w:rPr>
        <w:t>тся при применении левофлоксаци</w:t>
      </w:r>
      <w:r w:rsidRPr="0027518F">
        <w:rPr>
          <w:rFonts w:ascii="Times New Roman" w:hAnsi="Times New Roman" w:cs="Times New Roman"/>
          <w:sz w:val="24"/>
          <w:szCs w:val="24"/>
        </w:rPr>
        <w:t>на очень р</w:t>
      </w:r>
      <w:r w:rsidR="00052813" w:rsidRPr="0027518F">
        <w:rPr>
          <w:rFonts w:ascii="Times New Roman" w:hAnsi="Times New Roman" w:cs="Times New Roman"/>
          <w:sz w:val="24"/>
          <w:szCs w:val="24"/>
        </w:rPr>
        <w:t>едко, для предотвращения ее раз</w:t>
      </w:r>
      <w:r w:rsidRPr="0027518F">
        <w:rPr>
          <w:rFonts w:ascii="Times New Roman" w:hAnsi="Times New Roman" w:cs="Times New Roman"/>
          <w:sz w:val="24"/>
          <w:szCs w:val="24"/>
        </w:rPr>
        <w:t xml:space="preserve">вития пациентам не рекомендуется во время </w:t>
      </w:r>
      <w:r w:rsidRPr="0027518F">
        <w:rPr>
          <w:rFonts w:ascii="Times New Roman" w:hAnsi="Times New Roman" w:cs="Times New Roman"/>
          <w:sz w:val="24"/>
          <w:szCs w:val="24"/>
        </w:rPr>
        <w:lastRenderedPageBreak/>
        <w:t xml:space="preserve">лечения и в течение 48 ч после окончания лечения левофлоксацином подвергаться без особой </w:t>
      </w:r>
      <w:r w:rsidR="00052813" w:rsidRPr="0027518F">
        <w:rPr>
          <w:rFonts w:ascii="Times New Roman" w:hAnsi="Times New Roman" w:cs="Times New Roman"/>
          <w:sz w:val="24"/>
          <w:szCs w:val="24"/>
        </w:rPr>
        <w:t>необходимости сильному солнечно</w:t>
      </w:r>
      <w:r w:rsidRPr="0027518F">
        <w:rPr>
          <w:rFonts w:ascii="Times New Roman" w:hAnsi="Times New Roman" w:cs="Times New Roman"/>
          <w:sz w:val="24"/>
          <w:szCs w:val="24"/>
        </w:rPr>
        <w:t xml:space="preserve">му или искусственному ультрафиолетовому облучению (например, посещать солярий). </w:t>
      </w:r>
      <w:r w:rsidR="001A51C8" w:rsidRPr="0027518F">
        <w:rPr>
          <w:rFonts w:ascii="Times New Roman" w:hAnsi="Times New Roman" w:cs="Times New Roman"/>
          <w:sz w:val="24"/>
          <w:szCs w:val="24"/>
        </w:rPr>
        <w:t xml:space="preserve">Развивавшаяся во время или после лечения левофлоксацином диарея, особенно тяжелая, упорная и/или с кровью может быть симптомом псевдомембранозного колита, вызываемого Clostridium difficile. </w:t>
      </w:r>
      <w:r w:rsidRPr="0027518F">
        <w:rPr>
          <w:rFonts w:ascii="Times New Roman" w:hAnsi="Times New Roman" w:cs="Times New Roman"/>
          <w:sz w:val="24"/>
          <w:szCs w:val="24"/>
        </w:rPr>
        <w:t xml:space="preserve">При подозрении на псевдомембранозный колит </w:t>
      </w:r>
      <w:r w:rsidR="00052813" w:rsidRPr="0027518F">
        <w:rPr>
          <w:rFonts w:ascii="Times New Roman" w:hAnsi="Times New Roman" w:cs="Times New Roman"/>
          <w:sz w:val="24"/>
          <w:szCs w:val="24"/>
        </w:rPr>
        <w:t>следует немедленно отменить Эле</w:t>
      </w:r>
      <w:r w:rsidRPr="0027518F">
        <w:rPr>
          <w:rFonts w:ascii="Times New Roman" w:hAnsi="Times New Roman" w:cs="Times New Roman"/>
          <w:sz w:val="24"/>
          <w:szCs w:val="24"/>
        </w:rPr>
        <w:t>флокс и начать соответствующее лечение. При лечении псевдомембранозного колита препараты, тормозящие пе</w:t>
      </w:r>
      <w:r w:rsidR="00052813" w:rsidRPr="0027518F">
        <w:rPr>
          <w:rFonts w:ascii="Times New Roman" w:hAnsi="Times New Roman" w:cs="Times New Roman"/>
          <w:sz w:val="24"/>
          <w:szCs w:val="24"/>
        </w:rPr>
        <w:t>ристальтику ки</w:t>
      </w:r>
      <w:r w:rsidRPr="0027518F">
        <w:rPr>
          <w:rFonts w:ascii="Times New Roman" w:hAnsi="Times New Roman" w:cs="Times New Roman"/>
          <w:sz w:val="24"/>
          <w:szCs w:val="24"/>
        </w:rPr>
        <w:t>шечника, противопоказаны.</w:t>
      </w:r>
    </w:p>
    <w:p w14:paraId="247D85E1" w14:textId="0B50919F" w:rsidR="00383609" w:rsidRPr="0027518F" w:rsidRDefault="00324D6F" w:rsidP="00052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Редко наблюдаемый тендинит при применении хинолонов, включая левофлоксацин, может </w:t>
      </w:r>
      <w:r w:rsidR="0067111D" w:rsidRPr="0027518F">
        <w:rPr>
          <w:rFonts w:ascii="Times New Roman" w:hAnsi="Times New Roman" w:cs="Times New Roman"/>
          <w:sz w:val="24"/>
          <w:szCs w:val="24"/>
        </w:rPr>
        <w:t>приводить</w:t>
      </w:r>
      <w:r w:rsidRPr="0027518F">
        <w:rPr>
          <w:rFonts w:ascii="Times New Roman" w:hAnsi="Times New Roman" w:cs="Times New Roman"/>
          <w:sz w:val="24"/>
          <w:szCs w:val="24"/>
        </w:rPr>
        <w:t xml:space="preserve"> к разрыву сухожилий, включая ахиллово сухожилие. Этот побочный эффект может развиться в течение 48 ч после начала лечения и может быть двусторонним. Пациенты пожилого возраста более предрасположены к развитию тендинита. Риск разрыва сухожилий может повышаться при одновременном приеме глюкокортикостероидов.</w:t>
      </w:r>
      <w:r w:rsidR="00383609" w:rsidRPr="0027518F">
        <w:rPr>
          <w:rFonts w:ascii="Times New Roman" w:hAnsi="Times New Roman" w:cs="Times New Roman"/>
          <w:sz w:val="24"/>
          <w:szCs w:val="24"/>
        </w:rPr>
        <w:t xml:space="preserve"> При по</w:t>
      </w:r>
      <w:r w:rsidR="00052813" w:rsidRPr="0027518F">
        <w:rPr>
          <w:rFonts w:ascii="Times New Roman" w:hAnsi="Times New Roman" w:cs="Times New Roman"/>
          <w:sz w:val="24"/>
          <w:szCs w:val="24"/>
        </w:rPr>
        <w:t>дозрении на тендинит следует не</w:t>
      </w:r>
      <w:r w:rsidR="00383609" w:rsidRPr="0027518F">
        <w:rPr>
          <w:rFonts w:ascii="Times New Roman" w:hAnsi="Times New Roman" w:cs="Times New Roman"/>
          <w:sz w:val="24"/>
          <w:szCs w:val="24"/>
        </w:rPr>
        <w:t>медленно прекратить лечение препаратом Элефлок</w:t>
      </w:r>
      <w:r w:rsidR="00052813" w:rsidRPr="0027518F">
        <w:rPr>
          <w:rFonts w:ascii="Times New Roman" w:hAnsi="Times New Roman" w:cs="Times New Roman"/>
          <w:sz w:val="24"/>
          <w:szCs w:val="24"/>
        </w:rPr>
        <w:t>с и начать соответствующее лече</w:t>
      </w:r>
      <w:r w:rsidR="00383609" w:rsidRPr="0027518F">
        <w:rPr>
          <w:rFonts w:ascii="Times New Roman" w:hAnsi="Times New Roman" w:cs="Times New Roman"/>
          <w:sz w:val="24"/>
          <w:szCs w:val="24"/>
        </w:rPr>
        <w:t>ние пораженного сухожилия, например, обеспечив ему состояние покоя. У пациентов с латентным или ма</w:t>
      </w:r>
      <w:r w:rsidR="00052813" w:rsidRPr="0027518F">
        <w:rPr>
          <w:rFonts w:ascii="Times New Roman" w:hAnsi="Times New Roman" w:cs="Times New Roman"/>
          <w:sz w:val="24"/>
          <w:szCs w:val="24"/>
        </w:rPr>
        <w:t>нифести</w:t>
      </w:r>
      <w:r w:rsidR="00383609" w:rsidRPr="0027518F">
        <w:rPr>
          <w:rFonts w:ascii="Times New Roman" w:hAnsi="Times New Roman" w:cs="Times New Roman"/>
          <w:sz w:val="24"/>
          <w:szCs w:val="24"/>
        </w:rPr>
        <w:t>рованным дефицитом глюкозо-6-фосфат</w:t>
      </w:r>
      <w:r w:rsidR="00052813" w:rsidRPr="0027518F">
        <w:rPr>
          <w:rFonts w:ascii="Times New Roman" w:hAnsi="Times New Roman" w:cs="Times New Roman"/>
          <w:sz w:val="24"/>
          <w:szCs w:val="24"/>
        </w:rPr>
        <w:t>дегидрогеназы имеется предраспо</w:t>
      </w:r>
      <w:r w:rsidR="00383609" w:rsidRPr="0027518F">
        <w:rPr>
          <w:rFonts w:ascii="Times New Roman" w:hAnsi="Times New Roman" w:cs="Times New Roman"/>
          <w:sz w:val="24"/>
          <w:szCs w:val="24"/>
        </w:rPr>
        <w:t>ложенность к гемолитическим реакциям (разруше</w:t>
      </w:r>
      <w:r w:rsidR="00052813" w:rsidRPr="0027518F">
        <w:rPr>
          <w:rFonts w:ascii="Times New Roman" w:hAnsi="Times New Roman" w:cs="Times New Roman"/>
          <w:sz w:val="24"/>
          <w:szCs w:val="24"/>
        </w:rPr>
        <w:t>ние эритроцитов) при лечении хи</w:t>
      </w:r>
      <w:r w:rsidR="00383609" w:rsidRPr="0027518F">
        <w:rPr>
          <w:rFonts w:ascii="Times New Roman" w:hAnsi="Times New Roman" w:cs="Times New Roman"/>
          <w:sz w:val="24"/>
          <w:szCs w:val="24"/>
        </w:rPr>
        <w:t>нолонами. В связи с этим лечение таких больны</w:t>
      </w:r>
      <w:r w:rsidR="00052813" w:rsidRPr="0027518F">
        <w:rPr>
          <w:rFonts w:ascii="Times New Roman" w:hAnsi="Times New Roman" w:cs="Times New Roman"/>
          <w:sz w:val="24"/>
          <w:szCs w:val="24"/>
        </w:rPr>
        <w:t>х левофлоксацином следует прово</w:t>
      </w:r>
      <w:r w:rsidR="00383609" w:rsidRPr="0027518F">
        <w:rPr>
          <w:rFonts w:ascii="Times New Roman" w:hAnsi="Times New Roman" w:cs="Times New Roman"/>
          <w:sz w:val="24"/>
          <w:szCs w:val="24"/>
        </w:rPr>
        <w:t>дить с осторожностью.</w:t>
      </w:r>
    </w:p>
    <w:p w14:paraId="7E85CF64" w14:textId="7C93690D" w:rsidR="00383609" w:rsidRPr="0027518F" w:rsidRDefault="00383609" w:rsidP="00052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Как и при применении других антибиотиков, применени</w:t>
      </w:r>
      <w:r w:rsidR="00052813" w:rsidRPr="0027518F">
        <w:rPr>
          <w:rFonts w:ascii="Times New Roman" w:hAnsi="Times New Roman" w:cs="Times New Roman"/>
          <w:sz w:val="24"/>
          <w:szCs w:val="24"/>
        </w:rPr>
        <w:t>е левофлоксацина, особенно в те</w:t>
      </w:r>
      <w:r w:rsidRPr="0027518F">
        <w:rPr>
          <w:rFonts w:ascii="Times New Roman" w:hAnsi="Times New Roman" w:cs="Times New Roman"/>
          <w:sz w:val="24"/>
          <w:szCs w:val="24"/>
        </w:rPr>
        <w:t>чение д</w:t>
      </w:r>
      <w:r w:rsidR="00052813" w:rsidRPr="0027518F">
        <w:rPr>
          <w:rFonts w:ascii="Times New Roman" w:hAnsi="Times New Roman" w:cs="Times New Roman"/>
          <w:sz w:val="24"/>
          <w:szCs w:val="24"/>
        </w:rPr>
        <w:t>лительного времени, может приво</w:t>
      </w:r>
      <w:r w:rsidRPr="0027518F">
        <w:rPr>
          <w:rFonts w:ascii="Times New Roman" w:hAnsi="Times New Roman" w:cs="Times New Roman"/>
          <w:sz w:val="24"/>
          <w:szCs w:val="24"/>
        </w:rPr>
        <w:t>дить к у</w:t>
      </w:r>
      <w:r w:rsidR="00052813" w:rsidRPr="0027518F">
        <w:rPr>
          <w:rFonts w:ascii="Times New Roman" w:hAnsi="Times New Roman" w:cs="Times New Roman"/>
          <w:sz w:val="24"/>
          <w:szCs w:val="24"/>
        </w:rPr>
        <w:t>силенному размножению нечувстви</w:t>
      </w:r>
      <w:r w:rsidRPr="0027518F">
        <w:rPr>
          <w:rFonts w:ascii="Times New Roman" w:hAnsi="Times New Roman" w:cs="Times New Roman"/>
          <w:sz w:val="24"/>
          <w:szCs w:val="24"/>
        </w:rPr>
        <w:t>тельных к нему микроорганизмов (бактерий и грибов), что может вызывать изменения микрофлоры, которая в норме присутствует у человека. В результате может развиться суперинфекция. Поэтому в ходе лечения обязательно проводить повторную оценку состояния пациента, и, в случае развития во время леч</w:t>
      </w:r>
      <w:r w:rsidR="00052813" w:rsidRPr="0027518F">
        <w:rPr>
          <w:rFonts w:ascii="Times New Roman" w:hAnsi="Times New Roman" w:cs="Times New Roman"/>
          <w:sz w:val="24"/>
          <w:szCs w:val="24"/>
        </w:rPr>
        <w:t>ения суперинфекции, следует при</w:t>
      </w:r>
      <w:r w:rsidRPr="0027518F">
        <w:rPr>
          <w:rFonts w:ascii="Times New Roman" w:hAnsi="Times New Roman" w:cs="Times New Roman"/>
          <w:sz w:val="24"/>
          <w:szCs w:val="24"/>
        </w:rPr>
        <w:t>нимать соответствующие меры.</w:t>
      </w:r>
    </w:p>
    <w:p w14:paraId="2F3CD338" w14:textId="3C991DFD" w:rsidR="00383609" w:rsidRPr="0027518F" w:rsidRDefault="00383609" w:rsidP="00052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Имеется в</w:t>
      </w:r>
      <w:r w:rsidR="00052813" w:rsidRPr="0027518F">
        <w:rPr>
          <w:rFonts w:ascii="Times New Roman" w:hAnsi="Times New Roman" w:cs="Times New Roman"/>
          <w:sz w:val="24"/>
          <w:szCs w:val="24"/>
        </w:rPr>
        <w:t>ысокая вероятность того, что ме</w:t>
      </w:r>
      <w:r w:rsidRPr="0027518F">
        <w:rPr>
          <w:rFonts w:ascii="Times New Roman" w:hAnsi="Times New Roman" w:cs="Times New Roman"/>
          <w:sz w:val="24"/>
          <w:szCs w:val="24"/>
        </w:rPr>
        <w:t>тицилли</w:t>
      </w:r>
      <w:r w:rsidR="00052813" w:rsidRPr="0027518F">
        <w:rPr>
          <w:rFonts w:ascii="Times New Roman" w:hAnsi="Times New Roman" w:cs="Times New Roman"/>
          <w:sz w:val="24"/>
          <w:szCs w:val="24"/>
        </w:rPr>
        <w:t>н-резистентный золотистый стафи</w:t>
      </w:r>
      <w:r w:rsidRPr="0027518F">
        <w:rPr>
          <w:rFonts w:ascii="Times New Roman" w:hAnsi="Times New Roman" w:cs="Times New Roman"/>
          <w:sz w:val="24"/>
          <w:szCs w:val="24"/>
        </w:rPr>
        <w:t xml:space="preserve">лококк </w:t>
      </w:r>
      <w:r w:rsidR="00052813" w:rsidRPr="0027518F">
        <w:rPr>
          <w:rFonts w:ascii="Times New Roman" w:hAnsi="Times New Roman" w:cs="Times New Roman"/>
          <w:sz w:val="24"/>
          <w:szCs w:val="24"/>
        </w:rPr>
        <w:t>будет резистентным к фторхиноло</w:t>
      </w:r>
      <w:r w:rsidRPr="0027518F">
        <w:rPr>
          <w:rFonts w:ascii="Times New Roman" w:hAnsi="Times New Roman" w:cs="Times New Roman"/>
          <w:sz w:val="24"/>
          <w:szCs w:val="24"/>
        </w:rPr>
        <w:t>нам, вк</w:t>
      </w:r>
      <w:r w:rsidR="00052813" w:rsidRPr="0027518F">
        <w:rPr>
          <w:rFonts w:ascii="Times New Roman" w:hAnsi="Times New Roman" w:cs="Times New Roman"/>
          <w:sz w:val="24"/>
          <w:szCs w:val="24"/>
        </w:rPr>
        <w:t>лючая левофлоксацин. Поэтому ле</w:t>
      </w:r>
      <w:r w:rsidRPr="0027518F">
        <w:rPr>
          <w:rFonts w:ascii="Times New Roman" w:hAnsi="Times New Roman" w:cs="Times New Roman"/>
          <w:sz w:val="24"/>
          <w:szCs w:val="24"/>
        </w:rPr>
        <w:t>вофлоксацин не рекомендуется для лечения установл</w:t>
      </w:r>
      <w:r w:rsidR="00052813" w:rsidRPr="0027518F">
        <w:rPr>
          <w:rFonts w:ascii="Times New Roman" w:hAnsi="Times New Roman" w:cs="Times New Roman"/>
          <w:sz w:val="24"/>
          <w:szCs w:val="24"/>
        </w:rPr>
        <w:t>енных или предполагаемых инфек</w:t>
      </w:r>
      <w:r w:rsidRPr="0027518F">
        <w:rPr>
          <w:rFonts w:ascii="Times New Roman" w:hAnsi="Times New Roman" w:cs="Times New Roman"/>
          <w:sz w:val="24"/>
          <w:szCs w:val="24"/>
        </w:rPr>
        <w:t>ций, вызываемых метициллин-резистентным золотистым стафилококком, в случае если лаборато</w:t>
      </w:r>
      <w:r w:rsidR="00052813" w:rsidRPr="0027518F">
        <w:rPr>
          <w:rFonts w:ascii="Times New Roman" w:hAnsi="Times New Roman" w:cs="Times New Roman"/>
          <w:sz w:val="24"/>
          <w:szCs w:val="24"/>
        </w:rPr>
        <w:t>рные анализы не подтвердили чув</w:t>
      </w:r>
      <w:r w:rsidRPr="0027518F">
        <w:rPr>
          <w:rFonts w:ascii="Times New Roman" w:hAnsi="Times New Roman" w:cs="Times New Roman"/>
          <w:sz w:val="24"/>
          <w:szCs w:val="24"/>
        </w:rPr>
        <w:t>ствитель</w:t>
      </w:r>
      <w:r w:rsidR="00052813" w:rsidRPr="0027518F">
        <w:rPr>
          <w:rFonts w:ascii="Times New Roman" w:hAnsi="Times New Roman" w:cs="Times New Roman"/>
          <w:sz w:val="24"/>
          <w:szCs w:val="24"/>
        </w:rPr>
        <w:t>ности этого микроорганизма к ле</w:t>
      </w:r>
      <w:r w:rsidRPr="0027518F">
        <w:rPr>
          <w:rFonts w:ascii="Times New Roman" w:hAnsi="Times New Roman" w:cs="Times New Roman"/>
          <w:sz w:val="24"/>
          <w:szCs w:val="24"/>
        </w:rPr>
        <w:t>вофлоксацину.</w:t>
      </w:r>
    </w:p>
    <w:p w14:paraId="4B7FD466" w14:textId="206D2341" w:rsidR="00383609" w:rsidRPr="0027518F" w:rsidRDefault="00383609" w:rsidP="00052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Левофлоксацин может вызывать серьезные, потенц</w:t>
      </w:r>
      <w:r w:rsidR="00052813" w:rsidRPr="0027518F">
        <w:rPr>
          <w:rFonts w:ascii="Times New Roman" w:hAnsi="Times New Roman" w:cs="Times New Roman"/>
          <w:sz w:val="24"/>
          <w:szCs w:val="24"/>
        </w:rPr>
        <w:t>иально фатальные, реакции гипер</w:t>
      </w:r>
      <w:r w:rsidRPr="0027518F">
        <w:rPr>
          <w:rFonts w:ascii="Times New Roman" w:hAnsi="Times New Roman" w:cs="Times New Roman"/>
          <w:sz w:val="24"/>
          <w:szCs w:val="24"/>
        </w:rPr>
        <w:t>чувствительности (ангионевротический отек, анафилактический шок), даже при применен</w:t>
      </w:r>
      <w:r w:rsidR="00052813" w:rsidRPr="0027518F">
        <w:rPr>
          <w:rFonts w:ascii="Times New Roman" w:hAnsi="Times New Roman" w:cs="Times New Roman"/>
          <w:sz w:val="24"/>
          <w:szCs w:val="24"/>
        </w:rPr>
        <w:t>ии начальных доз. Пациентам сле</w:t>
      </w:r>
      <w:r w:rsidRPr="0027518F">
        <w:rPr>
          <w:rFonts w:ascii="Times New Roman" w:hAnsi="Times New Roman" w:cs="Times New Roman"/>
          <w:sz w:val="24"/>
          <w:szCs w:val="24"/>
        </w:rPr>
        <w:t>дует неме</w:t>
      </w:r>
      <w:r w:rsidR="00052813" w:rsidRPr="0027518F">
        <w:rPr>
          <w:rFonts w:ascii="Times New Roman" w:hAnsi="Times New Roman" w:cs="Times New Roman"/>
          <w:sz w:val="24"/>
          <w:szCs w:val="24"/>
        </w:rPr>
        <w:t>дленно прекратить прием препара</w:t>
      </w:r>
      <w:r w:rsidRPr="0027518F">
        <w:rPr>
          <w:rFonts w:ascii="Times New Roman" w:hAnsi="Times New Roman" w:cs="Times New Roman"/>
          <w:sz w:val="24"/>
          <w:szCs w:val="24"/>
        </w:rPr>
        <w:t>та и обратиться к врачу.</w:t>
      </w:r>
    </w:p>
    <w:p w14:paraId="02042AB8" w14:textId="6CD27F89" w:rsidR="00383609" w:rsidRPr="0027518F" w:rsidRDefault="00383609" w:rsidP="00052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lastRenderedPageBreak/>
        <w:t>При приеме левофлоксацина наблюдались случаи тяжелых буллезных кожных реакций, таких как синдром Стивенса-Джонсона или токсический эпидермальный некролиз. В случае раз</w:t>
      </w:r>
      <w:r w:rsidR="00052813" w:rsidRPr="0027518F">
        <w:rPr>
          <w:rFonts w:ascii="Times New Roman" w:hAnsi="Times New Roman" w:cs="Times New Roman"/>
          <w:sz w:val="24"/>
          <w:szCs w:val="24"/>
        </w:rPr>
        <w:t>вития каких-либо реакций со сто</w:t>
      </w:r>
      <w:r w:rsidRPr="0027518F">
        <w:rPr>
          <w:rFonts w:ascii="Times New Roman" w:hAnsi="Times New Roman" w:cs="Times New Roman"/>
          <w:sz w:val="24"/>
          <w:szCs w:val="24"/>
        </w:rPr>
        <w:t>роны кожи или слизистых оболочек пациент должен немедленно обратиться к врачу и не продолжать лечения до его консультации.</w:t>
      </w:r>
    </w:p>
    <w:p w14:paraId="74E78A44" w14:textId="65ABD9EC" w:rsidR="00383609" w:rsidRPr="0027518F" w:rsidRDefault="00383609" w:rsidP="00052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Сообщалось о случаях развития п</w:t>
      </w:r>
      <w:r w:rsidR="00052813" w:rsidRPr="0027518F">
        <w:rPr>
          <w:rFonts w:ascii="Times New Roman" w:hAnsi="Times New Roman" w:cs="Times New Roman"/>
          <w:sz w:val="24"/>
          <w:szCs w:val="24"/>
        </w:rPr>
        <w:t>еченочно</w:t>
      </w:r>
      <w:r w:rsidRPr="0027518F">
        <w:rPr>
          <w:rFonts w:ascii="Times New Roman" w:hAnsi="Times New Roman" w:cs="Times New Roman"/>
          <w:sz w:val="24"/>
          <w:szCs w:val="24"/>
        </w:rPr>
        <w:t>го некроза</w:t>
      </w:r>
      <w:r w:rsidR="00052813" w:rsidRPr="0027518F">
        <w:rPr>
          <w:rFonts w:ascii="Times New Roman" w:hAnsi="Times New Roman" w:cs="Times New Roman"/>
          <w:sz w:val="24"/>
          <w:szCs w:val="24"/>
        </w:rPr>
        <w:t>, включая развитие фатальной пе</w:t>
      </w:r>
      <w:r w:rsidRPr="0027518F">
        <w:rPr>
          <w:rFonts w:ascii="Times New Roman" w:hAnsi="Times New Roman" w:cs="Times New Roman"/>
          <w:sz w:val="24"/>
          <w:szCs w:val="24"/>
        </w:rPr>
        <w:t>ченочной недостаточности при применении левофлок</w:t>
      </w:r>
      <w:r w:rsidR="00052813" w:rsidRPr="0027518F">
        <w:rPr>
          <w:rFonts w:ascii="Times New Roman" w:hAnsi="Times New Roman" w:cs="Times New Roman"/>
          <w:sz w:val="24"/>
          <w:szCs w:val="24"/>
        </w:rPr>
        <w:t>сацина, главным образом, у паци</w:t>
      </w:r>
      <w:r w:rsidRPr="0027518F">
        <w:rPr>
          <w:rFonts w:ascii="Times New Roman" w:hAnsi="Times New Roman" w:cs="Times New Roman"/>
          <w:sz w:val="24"/>
          <w:szCs w:val="24"/>
        </w:rPr>
        <w:t>ентов с</w:t>
      </w:r>
      <w:r w:rsidR="00052813" w:rsidRPr="0027518F">
        <w:rPr>
          <w:rFonts w:ascii="Times New Roman" w:hAnsi="Times New Roman" w:cs="Times New Roman"/>
          <w:sz w:val="24"/>
          <w:szCs w:val="24"/>
        </w:rPr>
        <w:t xml:space="preserve"> тяжелыми основными заболевания</w:t>
      </w:r>
      <w:r w:rsidRPr="0027518F">
        <w:rPr>
          <w:rFonts w:ascii="Times New Roman" w:hAnsi="Times New Roman" w:cs="Times New Roman"/>
          <w:sz w:val="24"/>
          <w:szCs w:val="24"/>
        </w:rPr>
        <w:t>ми, напр</w:t>
      </w:r>
      <w:r w:rsidR="00052813" w:rsidRPr="0027518F">
        <w:rPr>
          <w:rFonts w:ascii="Times New Roman" w:hAnsi="Times New Roman" w:cs="Times New Roman"/>
          <w:sz w:val="24"/>
          <w:szCs w:val="24"/>
        </w:rPr>
        <w:t>имер, с сепсисом. Пациенты долж</w:t>
      </w:r>
      <w:r w:rsidRPr="0027518F">
        <w:rPr>
          <w:rFonts w:ascii="Times New Roman" w:hAnsi="Times New Roman" w:cs="Times New Roman"/>
          <w:sz w:val="24"/>
          <w:szCs w:val="24"/>
        </w:rPr>
        <w:t>ны быть предупреждены о необходимости прекращения лечения и срочного обращения к врачу в случае появления признаков и симптомов поражения печени, таких как анорексия, желтуха, потемнение мочи, зуд и боли в животе.</w:t>
      </w:r>
    </w:p>
    <w:p w14:paraId="24EAD432" w14:textId="7D8C89B8" w:rsidR="00C208ED" w:rsidRPr="0027518F" w:rsidRDefault="00C208ED" w:rsidP="00052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Так как левофлоксацин экскретируется, главным образом, через почки, у пациентов с нарушением функции почек требуется обязательный контроль функции почек, а также коррекция режима дозирования (см. раздел «Способ применения и дозы»). При лечении пациентов пожилого возраста следует иметь в виду, что у пациентов этой группы часто отмечаются нарушения функция почек (см. раздел «Способ применения и дозы»). </w:t>
      </w:r>
    </w:p>
    <w:p w14:paraId="1197F77F" w14:textId="7297C44E" w:rsidR="00383609" w:rsidRPr="0027518F" w:rsidRDefault="00383609" w:rsidP="00052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Как и п</w:t>
      </w:r>
      <w:r w:rsidR="00052813" w:rsidRPr="0027518F">
        <w:rPr>
          <w:rFonts w:ascii="Times New Roman" w:hAnsi="Times New Roman" w:cs="Times New Roman"/>
          <w:sz w:val="24"/>
          <w:szCs w:val="24"/>
        </w:rPr>
        <w:t xml:space="preserve">ри применении других хинолонов, </w:t>
      </w:r>
      <w:r w:rsidRPr="0027518F">
        <w:rPr>
          <w:rFonts w:ascii="Times New Roman" w:hAnsi="Times New Roman" w:cs="Times New Roman"/>
          <w:sz w:val="24"/>
          <w:szCs w:val="24"/>
        </w:rPr>
        <w:t>при пр</w:t>
      </w:r>
      <w:r w:rsidR="00052813" w:rsidRPr="0027518F">
        <w:rPr>
          <w:rFonts w:ascii="Times New Roman" w:hAnsi="Times New Roman" w:cs="Times New Roman"/>
          <w:sz w:val="24"/>
          <w:szCs w:val="24"/>
        </w:rPr>
        <w:t>именении левофлоксацина наблюда</w:t>
      </w:r>
      <w:r w:rsidRPr="0027518F">
        <w:rPr>
          <w:rFonts w:ascii="Times New Roman" w:hAnsi="Times New Roman" w:cs="Times New Roman"/>
          <w:sz w:val="24"/>
          <w:szCs w:val="24"/>
        </w:rPr>
        <w:t>лись случа</w:t>
      </w:r>
      <w:r w:rsidR="008D5C6A" w:rsidRPr="0027518F">
        <w:rPr>
          <w:rFonts w:ascii="Times New Roman" w:hAnsi="Times New Roman" w:cs="Times New Roman"/>
          <w:sz w:val="24"/>
          <w:szCs w:val="24"/>
        </w:rPr>
        <w:t>и развития гипергликемии и гипо</w:t>
      </w:r>
      <w:r w:rsidRPr="0027518F">
        <w:rPr>
          <w:rFonts w:ascii="Times New Roman" w:hAnsi="Times New Roman" w:cs="Times New Roman"/>
          <w:sz w:val="24"/>
          <w:szCs w:val="24"/>
        </w:rPr>
        <w:t>гликемии, обычно у пациентов с сахарным диабето</w:t>
      </w:r>
      <w:r w:rsidR="00052813" w:rsidRPr="0027518F">
        <w:rPr>
          <w:rFonts w:ascii="Times New Roman" w:hAnsi="Times New Roman" w:cs="Times New Roman"/>
          <w:sz w:val="24"/>
          <w:szCs w:val="24"/>
        </w:rPr>
        <w:t>м, получающих одновременно лече</w:t>
      </w:r>
      <w:r w:rsidRPr="0027518F">
        <w:rPr>
          <w:rFonts w:ascii="Times New Roman" w:hAnsi="Times New Roman" w:cs="Times New Roman"/>
          <w:sz w:val="24"/>
          <w:szCs w:val="24"/>
        </w:rPr>
        <w:t>ние пероральными гипогликемическими препаратами (например, глибенкламидом) или препаратами инсулина. Сообщалось о случаях развития гипогликемической комы. У пациентов с сахарным диабетом требуется мониторинг концентрации глюкозы в крови.</w:t>
      </w:r>
    </w:p>
    <w:p w14:paraId="0DFE72B8" w14:textId="2AD88FDB" w:rsidR="00383609" w:rsidRPr="0027518F" w:rsidRDefault="00383609" w:rsidP="00052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При при</w:t>
      </w:r>
      <w:r w:rsidR="00052813" w:rsidRPr="0027518F">
        <w:rPr>
          <w:rFonts w:ascii="Times New Roman" w:hAnsi="Times New Roman" w:cs="Times New Roman"/>
          <w:sz w:val="24"/>
          <w:szCs w:val="24"/>
        </w:rPr>
        <w:t>менении хинолонов, включая лево</w:t>
      </w:r>
      <w:r w:rsidRPr="0027518F">
        <w:rPr>
          <w:rFonts w:ascii="Times New Roman" w:hAnsi="Times New Roman" w:cs="Times New Roman"/>
          <w:sz w:val="24"/>
          <w:szCs w:val="24"/>
        </w:rPr>
        <w:t>флоксацин</w:t>
      </w:r>
      <w:r w:rsidR="00052813" w:rsidRPr="0027518F">
        <w:rPr>
          <w:rFonts w:ascii="Times New Roman" w:hAnsi="Times New Roman" w:cs="Times New Roman"/>
          <w:sz w:val="24"/>
          <w:szCs w:val="24"/>
        </w:rPr>
        <w:t>, сообщалось о развитии психоти</w:t>
      </w:r>
      <w:r w:rsidRPr="0027518F">
        <w:rPr>
          <w:rFonts w:ascii="Times New Roman" w:hAnsi="Times New Roman" w:cs="Times New Roman"/>
          <w:sz w:val="24"/>
          <w:szCs w:val="24"/>
        </w:rPr>
        <w:t xml:space="preserve">ческих реакций, которые в очень редких случаях </w:t>
      </w:r>
      <w:r w:rsidR="00052813" w:rsidRPr="0027518F">
        <w:rPr>
          <w:rFonts w:ascii="Times New Roman" w:hAnsi="Times New Roman" w:cs="Times New Roman"/>
          <w:sz w:val="24"/>
          <w:szCs w:val="24"/>
        </w:rPr>
        <w:t>прогрессировали до развития суи</w:t>
      </w:r>
      <w:r w:rsidRPr="0027518F">
        <w:rPr>
          <w:rFonts w:ascii="Times New Roman" w:hAnsi="Times New Roman" w:cs="Times New Roman"/>
          <w:sz w:val="24"/>
          <w:szCs w:val="24"/>
        </w:rPr>
        <w:t>цидальных мыслей и нарушений поведения с причинением себе вреда (иногда после приема разовой дозы левофлоксацина</w:t>
      </w:r>
      <w:r w:rsidR="0067111D" w:rsidRPr="0027518F">
        <w:rPr>
          <w:rFonts w:ascii="Times New Roman" w:hAnsi="Times New Roman" w:cs="Times New Roman"/>
          <w:sz w:val="24"/>
          <w:szCs w:val="24"/>
        </w:rPr>
        <w:t>)</w:t>
      </w:r>
      <w:r w:rsidRPr="0027518F">
        <w:rPr>
          <w:rFonts w:ascii="Times New Roman" w:hAnsi="Times New Roman" w:cs="Times New Roman"/>
          <w:sz w:val="24"/>
          <w:szCs w:val="24"/>
        </w:rPr>
        <w:t>. При развитии</w:t>
      </w:r>
      <w:r w:rsidR="00052813" w:rsidRPr="0027518F">
        <w:rPr>
          <w:rFonts w:ascii="Times New Roman" w:hAnsi="Times New Roman" w:cs="Times New Roman"/>
          <w:sz w:val="24"/>
          <w:szCs w:val="24"/>
        </w:rPr>
        <w:t xml:space="preserve"> </w:t>
      </w:r>
      <w:r w:rsidR="00AE30C9" w:rsidRPr="0027518F">
        <w:rPr>
          <w:rFonts w:ascii="Times New Roman" w:hAnsi="Times New Roman" w:cs="Times New Roman"/>
          <w:sz w:val="24"/>
          <w:szCs w:val="24"/>
        </w:rPr>
        <w:t>любых побочных эффектов</w:t>
      </w:r>
      <w:r w:rsidR="00A0542D" w:rsidRPr="0027518F">
        <w:rPr>
          <w:rFonts w:ascii="Times New Roman" w:hAnsi="Times New Roman" w:cs="Times New Roman"/>
          <w:sz w:val="24"/>
          <w:szCs w:val="24"/>
        </w:rPr>
        <w:t xml:space="preserve"> со </w:t>
      </w:r>
      <w:r w:rsidR="00AE30C9" w:rsidRPr="0027518F">
        <w:rPr>
          <w:rFonts w:ascii="Times New Roman" w:hAnsi="Times New Roman" w:cs="Times New Roman"/>
          <w:sz w:val="24"/>
          <w:szCs w:val="24"/>
        </w:rPr>
        <w:t xml:space="preserve">стороны центральной нервной системы, включая нарушения психики, или снижение </w:t>
      </w:r>
      <w:r w:rsidR="00F55379" w:rsidRPr="0027518F">
        <w:rPr>
          <w:rFonts w:ascii="Times New Roman" w:hAnsi="Times New Roman" w:cs="Times New Roman"/>
          <w:sz w:val="24"/>
          <w:szCs w:val="24"/>
        </w:rPr>
        <w:t xml:space="preserve">концентрации глюкозы </w:t>
      </w:r>
      <w:r w:rsidRPr="0027518F">
        <w:rPr>
          <w:rFonts w:ascii="Times New Roman" w:hAnsi="Times New Roman" w:cs="Times New Roman"/>
          <w:sz w:val="24"/>
          <w:szCs w:val="24"/>
        </w:rPr>
        <w:t>сл</w:t>
      </w:r>
      <w:r w:rsidR="00052813" w:rsidRPr="0027518F">
        <w:rPr>
          <w:rFonts w:ascii="Times New Roman" w:hAnsi="Times New Roman" w:cs="Times New Roman"/>
          <w:sz w:val="24"/>
          <w:szCs w:val="24"/>
        </w:rPr>
        <w:t xml:space="preserve">едует </w:t>
      </w:r>
      <w:r w:rsidR="00F55379" w:rsidRPr="0027518F">
        <w:rPr>
          <w:rFonts w:ascii="Times New Roman" w:hAnsi="Times New Roman" w:cs="Times New Roman"/>
          <w:sz w:val="24"/>
          <w:szCs w:val="24"/>
        </w:rPr>
        <w:t xml:space="preserve">немедленно </w:t>
      </w:r>
      <w:r w:rsidR="00052813" w:rsidRPr="0027518F">
        <w:rPr>
          <w:rFonts w:ascii="Times New Roman" w:hAnsi="Times New Roman" w:cs="Times New Roman"/>
          <w:sz w:val="24"/>
          <w:szCs w:val="24"/>
        </w:rPr>
        <w:t>прекратить</w:t>
      </w:r>
      <w:r w:rsidR="00AE30C9" w:rsidRPr="0027518F">
        <w:rPr>
          <w:rFonts w:ascii="Times New Roman" w:hAnsi="Times New Roman" w:cs="Times New Roman"/>
          <w:sz w:val="24"/>
          <w:szCs w:val="24"/>
        </w:rPr>
        <w:t xml:space="preserve"> лечение фторхинолонами</w:t>
      </w:r>
      <w:r w:rsidR="00052813" w:rsidRPr="0027518F">
        <w:rPr>
          <w:rFonts w:ascii="Times New Roman" w:hAnsi="Times New Roman" w:cs="Times New Roman"/>
          <w:sz w:val="24"/>
          <w:szCs w:val="24"/>
        </w:rPr>
        <w:t xml:space="preserve"> и назначить со</w:t>
      </w:r>
      <w:r w:rsidRPr="0027518F">
        <w:rPr>
          <w:rFonts w:ascii="Times New Roman" w:hAnsi="Times New Roman" w:cs="Times New Roman"/>
          <w:sz w:val="24"/>
          <w:szCs w:val="24"/>
        </w:rPr>
        <w:t>ответс</w:t>
      </w:r>
      <w:r w:rsidR="00052813" w:rsidRPr="0027518F">
        <w:rPr>
          <w:rFonts w:ascii="Times New Roman" w:hAnsi="Times New Roman" w:cs="Times New Roman"/>
          <w:sz w:val="24"/>
          <w:szCs w:val="24"/>
        </w:rPr>
        <w:t>твующую терапию</w:t>
      </w:r>
      <w:r w:rsidR="00F55379" w:rsidRPr="0027518F">
        <w:rPr>
          <w:rFonts w:ascii="Times New Roman" w:hAnsi="Times New Roman" w:cs="Times New Roman"/>
          <w:sz w:val="24"/>
          <w:szCs w:val="24"/>
        </w:rPr>
        <w:t xml:space="preserve"> другим антибиотиком, отличным от фторхинолонов, если это возможно</w:t>
      </w:r>
      <w:r w:rsidR="00052813" w:rsidRPr="0027518F">
        <w:rPr>
          <w:rFonts w:ascii="Times New Roman" w:hAnsi="Times New Roman" w:cs="Times New Roman"/>
          <w:sz w:val="24"/>
          <w:szCs w:val="24"/>
        </w:rPr>
        <w:t>. Следует с осто</w:t>
      </w:r>
      <w:r w:rsidRPr="0027518F">
        <w:rPr>
          <w:rFonts w:ascii="Times New Roman" w:hAnsi="Times New Roman" w:cs="Times New Roman"/>
          <w:sz w:val="24"/>
          <w:szCs w:val="24"/>
        </w:rPr>
        <w:t>рожностью назначать препарат пациентам с психозами или пациентам, имеющим в анамнезе психические заболевания.</w:t>
      </w:r>
    </w:p>
    <w:p w14:paraId="7583BD6E" w14:textId="0275C922" w:rsidR="00383609" w:rsidRPr="0027518F" w:rsidRDefault="00383609" w:rsidP="00052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При развитии любых нарушений зрения необход</w:t>
      </w:r>
      <w:r w:rsidR="00052813" w:rsidRPr="0027518F">
        <w:rPr>
          <w:rFonts w:ascii="Times New Roman" w:hAnsi="Times New Roman" w:cs="Times New Roman"/>
          <w:sz w:val="24"/>
          <w:szCs w:val="24"/>
        </w:rPr>
        <w:t>има немедленная консультация оф</w:t>
      </w:r>
      <w:r w:rsidRPr="0027518F">
        <w:rPr>
          <w:rFonts w:ascii="Times New Roman" w:hAnsi="Times New Roman" w:cs="Times New Roman"/>
          <w:sz w:val="24"/>
          <w:szCs w:val="24"/>
        </w:rPr>
        <w:t>тальмолога.</w:t>
      </w:r>
    </w:p>
    <w:p w14:paraId="5A0714D4" w14:textId="494B0133" w:rsidR="00383609" w:rsidRPr="0027518F" w:rsidRDefault="00383609" w:rsidP="00052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У пациентов, принимающих левофлоксацин, определ</w:t>
      </w:r>
      <w:r w:rsidR="00052813" w:rsidRPr="0027518F">
        <w:rPr>
          <w:rFonts w:ascii="Times New Roman" w:hAnsi="Times New Roman" w:cs="Times New Roman"/>
          <w:sz w:val="24"/>
          <w:szCs w:val="24"/>
        </w:rPr>
        <w:t>ение опиатов в моче может приво</w:t>
      </w:r>
      <w:r w:rsidRPr="0027518F">
        <w:rPr>
          <w:rFonts w:ascii="Times New Roman" w:hAnsi="Times New Roman" w:cs="Times New Roman"/>
          <w:sz w:val="24"/>
          <w:szCs w:val="24"/>
        </w:rPr>
        <w:t>дить к ложноположительным результатам, которые с</w:t>
      </w:r>
      <w:r w:rsidR="00052813" w:rsidRPr="0027518F">
        <w:rPr>
          <w:rFonts w:ascii="Times New Roman" w:hAnsi="Times New Roman" w:cs="Times New Roman"/>
          <w:sz w:val="24"/>
          <w:szCs w:val="24"/>
        </w:rPr>
        <w:t>ледует подтверждать более специ</w:t>
      </w:r>
      <w:r w:rsidRPr="0027518F">
        <w:rPr>
          <w:rFonts w:ascii="Times New Roman" w:hAnsi="Times New Roman" w:cs="Times New Roman"/>
          <w:sz w:val="24"/>
          <w:szCs w:val="24"/>
        </w:rPr>
        <w:t>фическими методами.</w:t>
      </w:r>
    </w:p>
    <w:p w14:paraId="7043708E" w14:textId="296D2EB8" w:rsidR="00383609" w:rsidRPr="0027518F" w:rsidRDefault="00383609" w:rsidP="00052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lastRenderedPageBreak/>
        <w:t>Левофлоксацин может ингибировать рост Mycobacte</w:t>
      </w:r>
      <w:r w:rsidR="00052813" w:rsidRPr="0027518F">
        <w:rPr>
          <w:rFonts w:ascii="Times New Roman" w:hAnsi="Times New Roman" w:cs="Times New Roman"/>
          <w:sz w:val="24"/>
          <w:szCs w:val="24"/>
        </w:rPr>
        <w:t xml:space="preserve">rium tuberculosis и приводить </w:t>
      </w:r>
      <w:r w:rsidR="008D5C6A" w:rsidRPr="0027518F">
        <w:rPr>
          <w:rFonts w:ascii="Times New Roman" w:hAnsi="Times New Roman" w:cs="Times New Roman"/>
          <w:sz w:val="24"/>
          <w:szCs w:val="24"/>
        </w:rPr>
        <w:t>в дальнейшем</w:t>
      </w:r>
      <w:r w:rsidR="00052813" w:rsidRPr="0027518F">
        <w:rPr>
          <w:rFonts w:ascii="Times New Roman" w:hAnsi="Times New Roman" w:cs="Times New Roman"/>
          <w:sz w:val="24"/>
          <w:szCs w:val="24"/>
        </w:rPr>
        <w:t xml:space="preserve"> к ложноотрицательным резуль</w:t>
      </w:r>
      <w:r w:rsidRPr="0027518F">
        <w:rPr>
          <w:rFonts w:ascii="Times New Roman" w:hAnsi="Times New Roman" w:cs="Times New Roman"/>
          <w:sz w:val="24"/>
          <w:szCs w:val="24"/>
        </w:rPr>
        <w:t>татам бак</w:t>
      </w:r>
      <w:r w:rsidR="00052813" w:rsidRPr="0027518F">
        <w:rPr>
          <w:rFonts w:ascii="Times New Roman" w:hAnsi="Times New Roman" w:cs="Times New Roman"/>
          <w:sz w:val="24"/>
          <w:szCs w:val="24"/>
        </w:rPr>
        <w:t>териологического диагноза тубер</w:t>
      </w:r>
      <w:r w:rsidRPr="0027518F">
        <w:rPr>
          <w:rFonts w:ascii="Times New Roman" w:hAnsi="Times New Roman" w:cs="Times New Roman"/>
          <w:sz w:val="24"/>
          <w:szCs w:val="24"/>
        </w:rPr>
        <w:t>кулеза.</w:t>
      </w:r>
    </w:p>
    <w:p w14:paraId="6641E31B" w14:textId="2C20DF11" w:rsidR="00383609" w:rsidRPr="0027518F" w:rsidRDefault="00383609" w:rsidP="00052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У пациентов, принимающих фторхинолоны, включа</w:t>
      </w:r>
      <w:r w:rsidR="00052813" w:rsidRPr="0027518F">
        <w:rPr>
          <w:rFonts w:ascii="Times New Roman" w:hAnsi="Times New Roman" w:cs="Times New Roman"/>
          <w:sz w:val="24"/>
          <w:szCs w:val="24"/>
        </w:rPr>
        <w:t>я левофлоксацин, отмечалась сен</w:t>
      </w:r>
      <w:r w:rsidRPr="0027518F">
        <w:rPr>
          <w:rFonts w:ascii="Times New Roman" w:hAnsi="Times New Roman" w:cs="Times New Roman"/>
          <w:sz w:val="24"/>
          <w:szCs w:val="24"/>
        </w:rPr>
        <w:t>сорная</w:t>
      </w:r>
      <w:r w:rsidR="00052813" w:rsidRPr="0027518F">
        <w:rPr>
          <w:rFonts w:ascii="Times New Roman" w:hAnsi="Times New Roman" w:cs="Times New Roman"/>
          <w:sz w:val="24"/>
          <w:szCs w:val="24"/>
        </w:rPr>
        <w:t xml:space="preserve"> и сенсорно-моторная перифериче</w:t>
      </w:r>
      <w:r w:rsidRPr="0027518F">
        <w:rPr>
          <w:rFonts w:ascii="Times New Roman" w:hAnsi="Times New Roman" w:cs="Times New Roman"/>
          <w:sz w:val="24"/>
          <w:szCs w:val="24"/>
        </w:rPr>
        <w:t>ская нейропатия, начало которой может быть быстрым. Если у пациента появляются симпт</w:t>
      </w:r>
      <w:r w:rsidR="00052813" w:rsidRPr="0027518F">
        <w:rPr>
          <w:rFonts w:ascii="Times New Roman" w:hAnsi="Times New Roman" w:cs="Times New Roman"/>
          <w:sz w:val="24"/>
          <w:szCs w:val="24"/>
        </w:rPr>
        <w:t>омы нейропатии, применение лево</w:t>
      </w:r>
      <w:r w:rsidRPr="0027518F">
        <w:rPr>
          <w:rFonts w:ascii="Times New Roman" w:hAnsi="Times New Roman" w:cs="Times New Roman"/>
          <w:sz w:val="24"/>
          <w:szCs w:val="24"/>
        </w:rPr>
        <w:t>флоксацина должно быть прекращено. Это минимизирует возможный риск развития необратимых изменений.</w:t>
      </w:r>
    </w:p>
    <w:p w14:paraId="08B275D4" w14:textId="73F9370A" w:rsidR="00383609" w:rsidRPr="0027518F" w:rsidRDefault="00383609" w:rsidP="00052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Фторхинолоны, включая левофлоксацин, характеризуются блокирующей нервно- мышечное проведение активностью и могут усиливать мышечную слабость у пациентов с псевдопаралитической миастенией. </w:t>
      </w:r>
      <w:r w:rsidR="0087338D" w:rsidRPr="0027518F">
        <w:rPr>
          <w:rFonts w:ascii="Times New Roman" w:hAnsi="Times New Roman" w:cs="Times New Roman"/>
          <w:sz w:val="24"/>
          <w:szCs w:val="24"/>
        </w:rPr>
        <w:t xml:space="preserve">При применении фторхинолонов в клинической практике </w:t>
      </w:r>
      <w:r w:rsidRPr="0027518F">
        <w:rPr>
          <w:rFonts w:ascii="Times New Roman" w:hAnsi="Times New Roman" w:cs="Times New Roman"/>
          <w:sz w:val="24"/>
          <w:szCs w:val="24"/>
        </w:rPr>
        <w:t>наблюдались неблаго</w:t>
      </w:r>
      <w:r w:rsidR="00052813" w:rsidRPr="0027518F">
        <w:rPr>
          <w:rFonts w:ascii="Times New Roman" w:hAnsi="Times New Roman" w:cs="Times New Roman"/>
          <w:sz w:val="24"/>
          <w:szCs w:val="24"/>
        </w:rPr>
        <w:t>приятные реакции, включая легоч</w:t>
      </w:r>
      <w:r w:rsidRPr="0027518F">
        <w:rPr>
          <w:rFonts w:ascii="Times New Roman" w:hAnsi="Times New Roman" w:cs="Times New Roman"/>
          <w:sz w:val="24"/>
          <w:szCs w:val="24"/>
        </w:rPr>
        <w:t>ную нед</w:t>
      </w:r>
      <w:r w:rsidR="008D5C6A" w:rsidRPr="0027518F">
        <w:rPr>
          <w:rFonts w:ascii="Times New Roman" w:hAnsi="Times New Roman" w:cs="Times New Roman"/>
          <w:sz w:val="24"/>
          <w:szCs w:val="24"/>
        </w:rPr>
        <w:t>остаточность, потребовавшую про</w:t>
      </w:r>
      <w:r w:rsidRPr="0027518F">
        <w:rPr>
          <w:rFonts w:ascii="Times New Roman" w:hAnsi="Times New Roman" w:cs="Times New Roman"/>
          <w:sz w:val="24"/>
          <w:szCs w:val="24"/>
        </w:rPr>
        <w:t>ведение искусственной вентиляции легких, и смертел</w:t>
      </w:r>
      <w:r w:rsidR="00052813" w:rsidRPr="0027518F">
        <w:rPr>
          <w:rFonts w:ascii="Times New Roman" w:hAnsi="Times New Roman" w:cs="Times New Roman"/>
          <w:sz w:val="24"/>
          <w:szCs w:val="24"/>
        </w:rPr>
        <w:t>ьный исход, которые ассоциирова</w:t>
      </w:r>
      <w:r w:rsidRPr="0027518F">
        <w:rPr>
          <w:rFonts w:ascii="Times New Roman" w:hAnsi="Times New Roman" w:cs="Times New Roman"/>
          <w:sz w:val="24"/>
          <w:szCs w:val="24"/>
        </w:rPr>
        <w:t>лись с п</w:t>
      </w:r>
      <w:r w:rsidR="00052813" w:rsidRPr="0027518F">
        <w:rPr>
          <w:rFonts w:ascii="Times New Roman" w:hAnsi="Times New Roman" w:cs="Times New Roman"/>
          <w:sz w:val="24"/>
          <w:szCs w:val="24"/>
        </w:rPr>
        <w:t>рименением фторхинолонов у паци</w:t>
      </w:r>
      <w:r w:rsidRPr="0027518F">
        <w:rPr>
          <w:rFonts w:ascii="Times New Roman" w:hAnsi="Times New Roman" w:cs="Times New Roman"/>
          <w:sz w:val="24"/>
          <w:szCs w:val="24"/>
        </w:rPr>
        <w:t>ентов с псевдопаралитической миастенией. Применение левофлоксацина у пациента с установ</w:t>
      </w:r>
      <w:r w:rsidR="00052813" w:rsidRPr="0027518F">
        <w:rPr>
          <w:rFonts w:ascii="Times New Roman" w:hAnsi="Times New Roman" w:cs="Times New Roman"/>
          <w:sz w:val="24"/>
          <w:szCs w:val="24"/>
        </w:rPr>
        <w:t>ленным диагнозом псевдопаралити</w:t>
      </w:r>
      <w:r w:rsidRPr="0027518F">
        <w:rPr>
          <w:rFonts w:ascii="Times New Roman" w:hAnsi="Times New Roman" w:cs="Times New Roman"/>
          <w:sz w:val="24"/>
          <w:szCs w:val="24"/>
        </w:rPr>
        <w:t>ческой миастении не рекомендуется.</w:t>
      </w:r>
    </w:p>
    <w:p w14:paraId="73AB8B1D" w14:textId="2EF622EE" w:rsidR="00DA2350" w:rsidRPr="0027518F" w:rsidRDefault="00383609" w:rsidP="00A054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Применение левофлоксацина у человека по этому показанию основано на данных по чувствительности к нему Bacillus anthracis, полученных в исследованиях in vitro и в экспери</w:t>
      </w:r>
      <w:r w:rsidR="00052813" w:rsidRPr="0027518F">
        <w:rPr>
          <w:rFonts w:ascii="Times New Roman" w:hAnsi="Times New Roman" w:cs="Times New Roman"/>
          <w:sz w:val="24"/>
          <w:szCs w:val="24"/>
        </w:rPr>
        <w:t>ментальных исследованиях, прове</w:t>
      </w:r>
      <w:r w:rsidRPr="0027518F">
        <w:rPr>
          <w:rFonts w:ascii="Times New Roman" w:hAnsi="Times New Roman" w:cs="Times New Roman"/>
          <w:sz w:val="24"/>
          <w:szCs w:val="24"/>
        </w:rPr>
        <w:t xml:space="preserve">денных на </w:t>
      </w:r>
      <w:r w:rsidR="00052813" w:rsidRPr="0027518F">
        <w:rPr>
          <w:rFonts w:ascii="Times New Roman" w:hAnsi="Times New Roman" w:cs="Times New Roman"/>
          <w:sz w:val="24"/>
          <w:szCs w:val="24"/>
        </w:rPr>
        <w:t>животных, а также на ограничен</w:t>
      </w:r>
      <w:r w:rsidRPr="0027518F">
        <w:rPr>
          <w:rFonts w:ascii="Times New Roman" w:hAnsi="Times New Roman" w:cs="Times New Roman"/>
          <w:sz w:val="24"/>
          <w:szCs w:val="24"/>
        </w:rPr>
        <w:t>ных данных применения левофлоксацина у человека</w:t>
      </w:r>
      <w:r w:rsidR="00052813" w:rsidRPr="0027518F">
        <w:rPr>
          <w:rFonts w:ascii="Times New Roman" w:hAnsi="Times New Roman" w:cs="Times New Roman"/>
          <w:sz w:val="24"/>
          <w:szCs w:val="24"/>
        </w:rPr>
        <w:t>. Лечащие врачи должны обращать</w:t>
      </w:r>
      <w:r w:rsidRPr="0027518F">
        <w:rPr>
          <w:rFonts w:ascii="Times New Roman" w:hAnsi="Times New Roman" w:cs="Times New Roman"/>
          <w:sz w:val="24"/>
          <w:szCs w:val="24"/>
        </w:rPr>
        <w:t>ся к национальным и/или международным докумен</w:t>
      </w:r>
      <w:r w:rsidR="00052813" w:rsidRPr="0027518F">
        <w:rPr>
          <w:rFonts w:ascii="Times New Roman" w:hAnsi="Times New Roman" w:cs="Times New Roman"/>
          <w:sz w:val="24"/>
          <w:szCs w:val="24"/>
        </w:rPr>
        <w:t>там, которые отражают выработан</w:t>
      </w:r>
      <w:r w:rsidRPr="0027518F">
        <w:rPr>
          <w:rFonts w:ascii="Times New Roman" w:hAnsi="Times New Roman" w:cs="Times New Roman"/>
          <w:sz w:val="24"/>
          <w:szCs w:val="24"/>
        </w:rPr>
        <w:t>ную общ</w:t>
      </w:r>
      <w:r w:rsidR="00052813" w:rsidRPr="0027518F">
        <w:rPr>
          <w:rFonts w:ascii="Times New Roman" w:hAnsi="Times New Roman" w:cs="Times New Roman"/>
          <w:sz w:val="24"/>
          <w:szCs w:val="24"/>
        </w:rPr>
        <w:t>ими усилиями точку зрения по ле</w:t>
      </w:r>
      <w:r w:rsidRPr="0027518F">
        <w:rPr>
          <w:rFonts w:ascii="Times New Roman" w:hAnsi="Times New Roman" w:cs="Times New Roman"/>
          <w:sz w:val="24"/>
          <w:szCs w:val="24"/>
        </w:rPr>
        <w:t>чению сибирской язвы.</w:t>
      </w:r>
    </w:p>
    <w:p w14:paraId="33A6C7F9" w14:textId="01930333" w:rsidR="00DA2350" w:rsidRPr="0027518F" w:rsidRDefault="00DA2350" w:rsidP="00455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Возможен риск развития гипогликемии, вплоть до развития гипогликемической комы, что чаще встречается у пожилых людей и пациентов с сахарным диабетом, которые принимают пероральные гипогликемические </w:t>
      </w:r>
      <w:r w:rsidR="00AE30C9" w:rsidRPr="0027518F">
        <w:rPr>
          <w:rFonts w:ascii="Times New Roman" w:hAnsi="Times New Roman" w:cs="Times New Roman"/>
          <w:sz w:val="24"/>
          <w:szCs w:val="24"/>
        </w:rPr>
        <w:t>препараты</w:t>
      </w:r>
      <w:r w:rsidR="0087338D" w:rsidRPr="0027518F">
        <w:rPr>
          <w:rFonts w:ascii="Times New Roman" w:hAnsi="Times New Roman" w:cs="Times New Roman"/>
          <w:sz w:val="24"/>
          <w:szCs w:val="24"/>
        </w:rPr>
        <w:t xml:space="preserve"> (например, глибенкламид)</w:t>
      </w:r>
      <w:r w:rsidR="00AE30C9" w:rsidRPr="0027518F">
        <w:rPr>
          <w:rFonts w:ascii="Times New Roman" w:hAnsi="Times New Roman" w:cs="Times New Roman"/>
          <w:sz w:val="24"/>
          <w:szCs w:val="24"/>
        </w:rPr>
        <w:t xml:space="preserve"> или</w:t>
      </w:r>
      <w:r w:rsidR="0087338D" w:rsidRPr="0027518F">
        <w:rPr>
          <w:rFonts w:ascii="Times New Roman" w:hAnsi="Times New Roman" w:cs="Times New Roman"/>
          <w:sz w:val="24"/>
          <w:szCs w:val="24"/>
        </w:rPr>
        <w:t xml:space="preserve"> препараты</w:t>
      </w:r>
      <w:r w:rsidR="00AE30C9" w:rsidRPr="0027518F">
        <w:rPr>
          <w:rFonts w:ascii="Times New Roman" w:hAnsi="Times New Roman" w:cs="Times New Roman"/>
          <w:sz w:val="24"/>
          <w:szCs w:val="24"/>
        </w:rPr>
        <w:t xml:space="preserve"> инсулин</w:t>
      </w:r>
      <w:r w:rsidR="0087338D" w:rsidRPr="0027518F">
        <w:rPr>
          <w:rFonts w:ascii="Times New Roman" w:hAnsi="Times New Roman" w:cs="Times New Roman"/>
          <w:sz w:val="24"/>
          <w:szCs w:val="24"/>
        </w:rPr>
        <w:t>а</w:t>
      </w:r>
      <w:r w:rsidR="00AE30C9" w:rsidRPr="0027518F">
        <w:rPr>
          <w:rFonts w:ascii="Times New Roman" w:hAnsi="Times New Roman" w:cs="Times New Roman"/>
          <w:sz w:val="24"/>
          <w:szCs w:val="24"/>
        </w:rPr>
        <w:t xml:space="preserve">. Необходимо предупредить пациентов о симптомах гипогликемии (спутанность сознания, головокружение, «волчий» аппетит, головная боль, нервозность, ощущение сердцебиения или учащение пульса, бледность кожных покровов, испарина, дрожь, слабость), внимательно следить за концентрацией глюкозы в плазме крови у этих пациентов. </w:t>
      </w:r>
    </w:p>
    <w:p w14:paraId="23BFD46F" w14:textId="77777777" w:rsidR="0087338D" w:rsidRPr="0027518F" w:rsidRDefault="0087338D" w:rsidP="00455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2374D" w14:textId="3B81100D" w:rsidR="007C28C4" w:rsidRPr="0027518F" w:rsidRDefault="007C28C4" w:rsidP="009136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8F">
        <w:rPr>
          <w:rFonts w:ascii="Times New Roman" w:hAnsi="Times New Roman" w:cs="Times New Roman"/>
          <w:b/>
          <w:sz w:val="24"/>
          <w:szCs w:val="24"/>
        </w:rPr>
        <w:t>Влияние на способность управлять транспортными средствами, механизмами</w:t>
      </w:r>
    </w:p>
    <w:p w14:paraId="32F8F905" w14:textId="2FABD87B" w:rsidR="009D7055" w:rsidRPr="0027518F" w:rsidRDefault="00052813" w:rsidP="00B91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Такие побочные эффекты как головокружение и сонливость могут снижать психомоторные реакции и способность к концентрации внимания. Это может представлять собой </w:t>
      </w:r>
      <w:r w:rsidRPr="0027518F">
        <w:rPr>
          <w:rFonts w:ascii="Times New Roman" w:hAnsi="Times New Roman" w:cs="Times New Roman"/>
          <w:sz w:val="24"/>
          <w:szCs w:val="24"/>
        </w:rPr>
        <w:lastRenderedPageBreak/>
        <w:t>определенный риск в ситуациях, когда эти способности имеют особое значение. При управлении автомобилем, при обслуживании машин и механизмов, при выполнении работ в неустойчивом положении необходимо соблюдать осторожность.</w:t>
      </w:r>
    </w:p>
    <w:p w14:paraId="72A536FD" w14:textId="63F2C1A3" w:rsidR="00B91735" w:rsidRPr="0027518F" w:rsidRDefault="00B91735" w:rsidP="009136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8F">
        <w:rPr>
          <w:rFonts w:ascii="Times New Roman" w:hAnsi="Times New Roman" w:cs="Times New Roman"/>
          <w:b/>
          <w:sz w:val="24"/>
          <w:szCs w:val="24"/>
        </w:rPr>
        <w:t>Форма выпуска</w:t>
      </w:r>
    </w:p>
    <w:p w14:paraId="204D5F0B" w14:textId="2F2B12E4" w:rsidR="00B91735" w:rsidRPr="0027518F" w:rsidRDefault="00052813" w:rsidP="00052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Таблетки, покрытые пленочной оболочкой, 250 мг, 500 мг.</w:t>
      </w:r>
    </w:p>
    <w:p w14:paraId="22807292" w14:textId="6E01BFDB" w:rsidR="00052813" w:rsidRPr="0027518F" w:rsidRDefault="009D7055" w:rsidP="00B91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По 5 таблеток в блистере из алюминиевой фольги и ПВХ. По 1 или 2 блистера вместе с инструкцией по применению помещают в картонную пачку.</w:t>
      </w:r>
    </w:p>
    <w:p w14:paraId="11D83823" w14:textId="18D32C6C" w:rsidR="00B91735" w:rsidRPr="0027518F" w:rsidRDefault="00B91735" w:rsidP="00B917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8F">
        <w:rPr>
          <w:rFonts w:ascii="Times New Roman" w:hAnsi="Times New Roman" w:cs="Times New Roman"/>
          <w:b/>
          <w:sz w:val="24"/>
          <w:szCs w:val="24"/>
        </w:rPr>
        <w:t>Срок годности</w:t>
      </w:r>
    </w:p>
    <w:p w14:paraId="058E860C" w14:textId="3405EB4D" w:rsidR="00B91735" w:rsidRPr="0027518F" w:rsidRDefault="009D7055" w:rsidP="00B91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3 года.</w:t>
      </w:r>
    </w:p>
    <w:p w14:paraId="0BCE20F9" w14:textId="77777777" w:rsidR="00B91735" w:rsidRPr="0027518F" w:rsidRDefault="00B91735" w:rsidP="00B917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8F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55961697" w14:textId="77777777" w:rsidR="009D7055" w:rsidRPr="0027518F" w:rsidRDefault="009D7055" w:rsidP="009D7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В защищенном от света месте при температуре не выше 25 °С.</w:t>
      </w:r>
    </w:p>
    <w:p w14:paraId="6220C6B5" w14:textId="79ED7877" w:rsidR="009D7055" w:rsidRPr="0027518F" w:rsidRDefault="009D7055" w:rsidP="009D70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Хранить в недоступном для детей месте.</w:t>
      </w:r>
    </w:p>
    <w:p w14:paraId="3BA4DBAE" w14:textId="77777777" w:rsidR="00B91735" w:rsidRPr="0027518F" w:rsidRDefault="00B91735" w:rsidP="00B917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8F">
        <w:rPr>
          <w:rFonts w:ascii="Times New Roman" w:hAnsi="Times New Roman" w:cs="Times New Roman"/>
          <w:b/>
          <w:sz w:val="24"/>
          <w:szCs w:val="24"/>
        </w:rPr>
        <w:t>Условия отпуска</w:t>
      </w:r>
    </w:p>
    <w:p w14:paraId="2BC1836F" w14:textId="798F8F82" w:rsidR="00B91735" w:rsidRPr="0027518F" w:rsidRDefault="009D7055" w:rsidP="00B91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  <w:lang w:bidi="ru-RU"/>
        </w:rPr>
        <w:t>Отпускается по рецепту.</w:t>
      </w:r>
    </w:p>
    <w:p w14:paraId="35BA14E5" w14:textId="77777777" w:rsidR="00045AEF" w:rsidRPr="0027518F" w:rsidRDefault="00045AEF" w:rsidP="00045A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8F">
        <w:rPr>
          <w:rFonts w:ascii="Times New Roman" w:hAnsi="Times New Roman" w:cs="Times New Roman"/>
          <w:b/>
          <w:sz w:val="24"/>
          <w:szCs w:val="24"/>
        </w:rPr>
        <w:t>Владелец регистрационного удостоверения</w:t>
      </w:r>
    </w:p>
    <w:p w14:paraId="7AECF911" w14:textId="77777777" w:rsidR="009D7055" w:rsidRPr="0027518F" w:rsidRDefault="009D7055" w:rsidP="009D70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Сан Фармасьютикал Индастриз Лтд., Сан Хауз, Плот № 201 Б/1, Вестерн Экспресс Хайвэй, Горегаон (Ист), Мумбаи – 400063, Махараштра, Индия.</w:t>
      </w:r>
    </w:p>
    <w:p w14:paraId="2CCA0B91" w14:textId="701BEA99" w:rsidR="00045AEF" w:rsidRPr="0027518F" w:rsidRDefault="009D7055" w:rsidP="009D70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518F">
        <w:rPr>
          <w:rFonts w:ascii="Times New Roman" w:hAnsi="Times New Roman" w:cs="Times New Roman"/>
          <w:sz w:val="24"/>
          <w:szCs w:val="24"/>
          <w:lang w:val="en-US"/>
        </w:rPr>
        <w:t>Sun Pharmaceutical Industries Ltd., Sun House, Plot № 201 B/1, Western Express Highway, Goregaon (East), Mumbai – 400063, Maharashtra, India.</w:t>
      </w:r>
    </w:p>
    <w:p w14:paraId="4BB14F4F" w14:textId="77777777" w:rsidR="00045AEF" w:rsidRPr="0027518F" w:rsidRDefault="00045AEF" w:rsidP="00045A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8F">
        <w:rPr>
          <w:rFonts w:ascii="Times New Roman" w:hAnsi="Times New Roman" w:cs="Times New Roman"/>
          <w:b/>
          <w:sz w:val="24"/>
          <w:szCs w:val="24"/>
        </w:rPr>
        <w:t>Производитель</w:t>
      </w:r>
    </w:p>
    <w:p w14:paraId="0E7B7281" w14:textId="4A6FFDD5" w:rsidR="009D7055" w:rsidRPr="0027518F" w:rsidRDefault="009D7055" w:rsidP="009D70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518F">
        <w:rPr>
          <w:rFonts w:ascii="Times New Roman" w:hAnsi="Times New Roman" w:cs="Times New Roman"/>
          <w:sz w:val="24"/>
          <w:szCs w:val="24"/>
          <w:lang w:bidi="ru-RU"/>
        </w:rPr>
        <w:t>Сан Фармасьютикал Индастриз Лтд., Индастриал Эреа № 3, А.В. Роуд, Девас 455 001, Мадхья Прадеш, Индия</w:t>
      </w:r>
    </w:p>
    <w:p w14:paraId="7DCEA0E9" w14:textId="77777777" w:rsidR="009D7055" w:rsidRPr="0027518F" w:rsidRDefault="009D7055" w:rsidP="009D70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bidi="ru-RU"/>
        </w:rPr>
      </w:pPr>
      <w:r w:rsidRPr="0027518F">
        <w:rPr>
          <w:rFonts w:ascii="Times New Roman" w:hAnsi="Times New Roman" w:cs="Times New Roman"/>
          <w:sz w:val="24"/>
          <w:szCs w:val="24"/>
          <w:lang w:val="en-US" w:bidi="ru-RU"/>
        </w:rPr>
        <w:t>Sun Pharmaceutical Industries Limited, Industrial Area No.03, A.B. Road, Dewas 455 001, Madhya Pradesh, India.</w:t>
      </w:r>
    </w:p>
    <w:p w14:paraId="350A2F60" w14:textId="7B000D17" w:rsidR="00136B7F" w:rsidRPr="0027518F" w:rsidRDefault="00136B7F" w:rsidP="009D70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8F">
        <w:rPr>
          <w:rFonts w:ascii="Times New Roman" w:hAnsi="Times New Roman" w:cs="Times New Roman"/>
          <w:b/>
          <w:sz w:val="24"/>
          <w:szCs w:val="24"/>
        </w:rPr>
        <w:t xml:space="preserve">Претензии потребителей направлять в представительство компании Сан Фармасьютикал Индастриз Лтд. по адресу: </w:t>
      </w:r>
    </w:p>
    <w:p w14:paraId="0963C961" w14:textId="77777777" w:rsidR="00F04E49" w:rsidRPr="0027518F" w:rsidRDefault="00F04E49" w:rsidP="00F04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 xml:space="preserve">107023, Москва, ул. Электрозаводская, д. 27, стр. 8, ком. 29. </w:t>
      </w:r>
    </w:p>
    <w:p w14:paraId="68758F3D" w14:textId="2FAF6F8A" w:rsidR="002A0EA0" w:rsidRPr="0027518F" w:rsidRDefault="00F04E49" w:rsidP="00045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Тел.: 8(495)771-74-27.</w:t>
      </w:r>
    </w:p>
    <w:p w14:paraId="1924A0F4" w14:textId="05A2589C" w:rsidR="006B13DD" w:rsidRPr="00136B7F" w:rsidRDefault="006B13DD" w:rsidP="00045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8F">
        <w:rPr>
          <w:rFonts w:ascii="Times New Roman" w:hAnsi="Times New Roman" w:cs="Times New Roman"/>
          <w:sz w:val="24"/>
          <w:szCs w:val="24"/>
        </w:rPr>
        <w:t>Руководитель отдела регистрации ЛС _______________ Л. С. Туниева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6B13DD" w:rsidRPr="00136B7F" w:rsidSect="00163A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0F117" w14:textId="77777777" w:rsidR="007821E6" w:rsidRDefault="007821E6" w:rsidP="00163AD0">
      <w:pPr>
        <w:spacing w:after="0" w:line="240" w:lineRule="auto"/>
      </w:pPr>
      <w:r>
        <w:separator/>
      </w:r>
    </w:p>
  </w:endnote>
  <w:endnote w:type="continuationSeparator" w:id="0">
    <w:p w14:paraId="0FF6A11B" w14:textId="77777777" w:rsidR="007821E6" w:rsidRDefault="007821E6" w:rsidP="0016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4112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E05C87E" w14:textId="5A3D941A" w:rsidR="00C153CB" w:rsidRPr="00163AD0" w:rsidRDefault="00C153CB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63A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3A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3A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518F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163A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F55EE98" w14:textId="77777777" w:rsidR="00C153CB" w:rsidRDefault="00C153C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A6715" w14:textId="77777777" w:rsidR="007821E6" w:rsidRDefault="007821E6" w:rsidP="00163AD0">
      <w:pPr>
        <w:spacing w:after="0" w:line="240" w:lineRule="auto"/>
      </w:pPr>
      <w:r>
        <w:separator/>
      </w:r>
    </w:p>
  </w:footnote>
  <w:footnote w:type="continuationSeparator" w:id="0">
    <w:p w14:paraId="2D43375C" w14:textId="77777777" w:rsidR="007821E6" w:rsidRDefault="007821E6" w:rsidP="00163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709F"/>
    <w:multiLevelType w:val="hybridMultilevel"/>
    <w:tmpl w:val="9F36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68CA"/>
    <w:multiLevelType w:val="hybridMultilevel"/>
    <w:tmpl w:val="9218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16E3D"/>
    <w:multiLevelType w:val="hybridMultilevel"/>
    <w:tmpl w:val="E83CDFD6"/>
    <w:lvl w:ilvl="0" w:tplc="F2C8AD9A"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789F"/>
    <w:multiLevelType w:val="hybridMultilevel"/>
    <w:tmpl w:val="94E46042"/>
    <w:lvl w:ilvl="0" w:tplc="FF503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34AC9"/>
    <w:multiLevelType w:val="hybridMultilevel"/>
    <w:tmpl w:val="952E69BC"/>
    <w:lvl w:ilvl="0" w:tplc="FF503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2A"/>
    <w:rsid w:val="00045AEF"/>
    <w:rsid w:val="00052813"/>
    <w:rsid w:val="000918D8"/>
    <w:rsid w:val="000D6979"/>
    <w:rsid w:val="000F3756"/>
    <w:rsid w:val="0010664C"/>
    <w:rsid w:val="00136B7F"/>
    <w:rsid w:val="001400E7"/>
    <w:rsid w:val="001503D5"/>
    <w:rsid w:val="0015342E"/>
    <w:rsid w:val="00163AD0"/>
    <w:rsid w:val="001811FF"/>
    <w:rsid w:val="001914C7"/>
    <w:rsid w:val="001A51C8"/>
    <w:rsid w:val="001B22CD"/>
    <w:rsid w:val="002247D6"/>
    <w:rsid w:val="00237127"/>
    <w:rsid w:val="00263EF3"/>
    <w:rsid w:val="0027518F"/>
    <w:rsid w:val="00287D4B"/>
    <w:rsid w:val="002A0EA0"/>
    <w:rsid w:val="002B3CB7"/>
    <w:rsid w:val="002E5B0E"/>
    <w:rsid w:val="002E5F81"/>
    <w:rsid w:val="003107FD"/>
    <w:rsid w:val="0032447E"/>
    <w:rsid w:val="00324D6F"/>
    <w:rsid w:val="00326ECA"/>
    <w:rsid w:val="00383609"/>
    <w:rsid w:val="003A628F"/>
    <w:rsid w:val="003C0010"/>
    <w:rsid w:val="003C4CF9"/>
    <w:rsid w:val="00420BE7"/>
    <w:rsid w:val="00421A8E"/>
    <w:rsid w:val="004356F4"/>
    <w:rsid w:val="0045523C"/>
    <w:rsid w:val="004B7D1B"/>
    <w:rsid w:val="004C53D1"/>
    <w:rsid w:val="005009F0"/>
    <w:rsid w:val="005F7F64"/>
    <w:rsid w:val="00631CB7"/>
    <w:rsid w:val="00636704"/>
    <w:rsid w:val="0067111D"/>
    <w:rsid w:val="006B13DD"/>
    <w:rsid w:val="006D06CB"/>
    <w:rsid w:val="00761506"/>
    <w:rsid w:val="007821E6"/>
    <w:rsid w:val="007C28C4"/>
    <w:rsid w:val="0080152A"/>
    <w:rsid w:val="00804DC6"/>
    <w:rsid w:val="00860C32"/>
    <w:rsid w:val="00864FD9"/>
    <w:rsid w:val="00870045"/>
    <w:rsid w:val="0087338D"/>
    <w:rsid w:val="00885DEF"/>
    <w:rsid w:val="00887AA8"/>
    <w:rsid w:val="00890714"/>
    <w:rsid w:val="008D5C6A"/>
    <w:rsid w:val="008D77CA"/>
    <w:rsid w:val="00912982"/>
    <w:rsid w:val="0091368C"/>
    <w:rsid w:val="00923DB0"/>
    <w:rsid w:val="00925D17"/>
    <w:rsid w:val="00943C8B"/>
    <w:rsid w:val="009A7033"/>
    <w:rsid w:val="009B339D"/>
    <w:rsid w:val="009B3CE7"/>
    <w:rsid w:val="009D2334"/>
    <w:rsid w:val="009D2CED"/>
    <w:rsid w:val="009D7055"/>
    <w:rsid w:val="00A0542D"/>
    <w:rsid w:val="00A06B78"/>
    <w:rsid w:val="00A56C97"/>
    <w:rsid w:val="00A66D33"/>
    <w:rsid w:val="00AD7CE5"/>
    <w:rsid w:val="00AE07EF"/>
    <w:rsid w:val="00AE30C9"/>
    <w:rsid w:val="00B32256"/>
    <w:rsid w:val="00B87D78"/>
    <w:rsid w:val="00B91735"/>
    <w:rsid w:val="00B919E0"/>
    <w:rsid w:val="00BA6B58"/>
    <w:rsid w:val="00BB292D"/>
    <w:rsid w:val="00BC2BED"/>
    <w:rsid w:val="00BC3B8D"/>
    <w:rsid w:val="00BD4C12"/>
    <w:rsid w:val="00C153CB"/>
    <w:rsid w:val="00C208ED"/>
    <w:rsid w:val="00C24315"/>
    <w:rsid w:val="00C31BA8"/>
    <w:rsid w:val="00C6637E"/>
    <w:rsid w:val="00C6714A"/>
    <w:rsid w:val="00C7618C"/>
    <w:rsid w:val="00CB3780"/>
    <w:rsid w:val="00CE1B7D"/>
    <w:rsid w:val="00CE446A"/>
    <w:rsid w:val="00CF652F"/>
    <w:rsid w:val="00D15972"/>
    <w:rsid w:val="00D31E69"/>
    <w:rsid w:val="00D52BDF"/>
    <w:rsid w:val="00D5301E"/>
    <w:rsid w:val="00DA2350"/>
    <w:rsid w:val="00E52197"/>
    <w:rsid w:val="00E92371"/>
    <w:rsid w:val="00EA2649"/>
    <w:rsid w:val="00EE19B9"/>
    <w:rsid w:val="00F04E49"/>
    <w:rsid w:val="00F55379"/>
    <w:rsid w:val="00F816D7"/>
    <w:rsid w:val="00F9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F71D"/>
  <w15:docId w15:val="{3E26B0F8-5EDD-4E25-8BD0-8A29C780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42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671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6714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6714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6714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6714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714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8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6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63AD0"/>
  </w:style>
  <w:style w:type="paragraph" w:styleId="ae">
    <w:name w:val="footer"/>
    <w:basedOn w:val="a"/>
    <w:link w:val="af"/>
    <w:uiPriority w:val="99"/>
    <w:unhideWhenUsed/>
    <w:rsid w:val="0016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3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6325</Words>
  <Characters>36055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valeeva</dc:creator>
  <cp:lastModifiedBy>Nikita Mavzyutov</cp:lastModifiedBy>
  <cp:revision>23</cp:revision>
  <cp:lastPrinted>2018-08-07T08:19:00Z</cp:lastPrinted>
  <dcterms:created xsi:type="dcterms:W3CDTF">2018-08-07T07:34:00Z</dcterms:created>
  <dcterms:modified xsi:type="dcterms:W3CDTF">2020-05-27T14:41:00Z</dcterms:modified>
</cp:coreProperties>
</file>